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0A" w:rsidRDefault="00E4420A" w:rsidP="00FE0677">
      <w:pPr>
        <w:pStyle w:val="1"/>
        <w:keepNext w:val="0"/>
        <w:rPr>
          <w:i/>
          <w:sz w:val="16"/>
          <w:szCs w:val="16"/>
          <w:lang w:val="ru-RU"/>
        </w:rPr>
      </w:pPr>
    </w:p>
    <w:p w:rsidR="00826234" w:rsidRDefault="00826234" w:rsidP="00826234">
      <w:pPr>
        <w:rPr>
          <w:lang w:eastAsia="x-none"/>
        </w:rPr>
      </w:pPr>
    </w:p>
    <w:p w:rsidR="00826234" w:rsidRPr="00826234" w:rsidRDefault="00826234" w:rsidP="00826234">
      <w:pPr>
        <w:rPr>
          <w:lang w:eastAsia="x-none"/>
        </w:rPr>
      </w:pPr>
    </w:p>
    <w:p w:rsidR="005E2686" w:rsidRDefault="000A352A" w:rsidP="000A352A">
      <w:pPr>
        <w:pStyle w:val="1"/>
        <w:tabs>
          <w:tab w:val="left" w:pos="2618"/>
        </w:tabs>
        <w:rPr>
          <w:i/>
          <w:sz w:val="16"/>
          <w:szCs w:val="16"/>
          <w:lang w:val="ru-RU"/>
        </w:rPr>
      </w:pPr>
      <w:r>
        <w:rPr>
          <w:i/>
          <w:sz w:val="16"/>
          <w:szCs w:val="16"/>
        </w:rPr>
        <w:tab/>
      </w:r>
    </w:p>
    <w:p w:rsidR="000A352A" w:rsidRDefault="000A352A" w:rsidP="000A352A">
      <w:pPr>
        <w:rPr>
          <w:lang w:eastAsia="x-none"/>
        </w:rPr>
      </w:pPr>
    </w:p>
    <w:p w:rsidR="000A352A" w:rsidRDefault="000A352A" w:rsidP="000A352A">
      <w:pPr>
        <w:rPr>
          <w:lang w:eastAsia="x-none"/>
        </w:rPr>
      </w:pPr>
    </w:p>
    <w:p w:rsidR="000A352A" w:rsidRDefault="000A352A" w:rsidP="000A352A">
      <w:pPr>
        <w:rPr>
          <w:lang w:eastAsia="x-none"/>
        </w:rPr>
      </w:pPr>
    </w:p>
    <w:p w:rsidR="000A352A" w:rsidRDefault="000A352A" w:rsidP="000A352A">
      <w:pPr>
        <w:rPr>
          <w:lang w:eastAsia="x-none"/>
        </w:rPr>
      </w:pPr>
    </w:p>
    <w:p w:rsidR="000A352A" w:rsidRDefault="000A352A" w:rsidP="000A352A">
      <w:pPr>
        <w:rPr>
          <w:lang w:eastAsia="x-none"/>
        </w:rPr>
      </w:pPr>
    </w:p>
    <w:p w:rsidR="000A352A" w:rsidRPr="000A352A" w:rsidRDefault="000A352A" w:rsidP="000A352A">
      <w:pPr>
        <w:rPr>
          <w:lang w:eastAsia="x-none"/>
        </w:rPr>
      </w:pPr>
    </w:p>
    <w:p w:rsidR="005E2686" w:rsidRPr="001A0210" w:rsidRDefault="005E2686" w:rsidP="005E2686">
      <w:pPr>
        <w:jc w:val="right"/>
        <w:rPr>
          <w:b/>
          <w:i/>
        </w:rPr>
      </w:pPr>
    </w:p>
    <w:p w:rsidR="00367625" w:rsidRPr="00367625" w:rsidRDefault="00367625" w:rsidP="00367625">
      <w:pPr>
        <w:widowControl w:val="0"/>
        <w:shd w:val="clear" w:color="auto" w:fill="FFFFFF"/>
        <w:jc w:val="center"/>
      </w:pPr>
      <w:r w:rsidRPr="00367625">
        <w:rPr>
          <w:b/>
          <w:bCs/>
        </w:rPr>
        <w:t xml:space="preserve">БАНКОВСКАЯ ГАРАНТИЯ № </w:t>
      </w:r>
      <w:sdt>
        <w:sdtPr>
          <w:rPr>
            <w:b/>
            <w:sz w:val="18"/>
            <w:szCs w:val="18"/>
          </w:rPr>
          <w:alias w:val="Номер заявки"/>
          <w:tag w:val="SP0001"/>
          <w:id w:val="773291897"/>
          <w:placeholder>
            <w:docPart w:val="52A956003C684AAE9283DA0FD1CD01A4"/>
          </w:placeholder>
          <w:showingPlcHdr/>
        </w:sdtPr>
        <w:sdtEndPr/>
        <w:sdtContent>
          <w:r w:rsidR="00E10230" w:rsidRPr="008E4BEE">
            <w:rPr>
              <w:rStyle w:val="af9"/>
            </w:rPr>
            <w:t>Место для ввода текста.</w:t>
          </w:r>
        </w:sdtContent>
      </w:sdt>
    </w:p>
    <w:p w:rsidR="00367625" w:rsidRPr="00367625" w:rsidRDefault="00367625" w:rsidP="00367625">
      <w:pPr>
        <w:widowControl w:val="0"/>
        <w:shd w:val="clear" w:color="auto" w:fill="FFFFFF"/>
        <w:tabs>
          <w:tab w:val="decimal" w:pos="9180"/>
        </w:tabs>
        <w:jc w:val="both"/>
      </w:pPr>
    </w:p>
    <w:p w:rsidR="00367625" w:rsidRPr="004872FC" w:rsidRDefault="00367625" w:rsidP="00367625">
      <w:pPr>
        <w:widowControl w:val="0"/>
        <w:shd w:val="clear" w:color="auto" w:fill="FFFFFF"/>
        <w:tabs>
          <w:tab w:val="decimal" w:pos="9180"/>
        </w:tabs>
        <w:jc w:val="both"/>
        <w:rPr>
          <w:b/>
          <w:sz w:val="17"/>
          <w:szCs w:val="17"/>
        </w:rPr>
      </w:pPr>
      <w:r w:rsidRPr="004872FC">
        <w:rPr>
          <w:b/>
          <w:sz w:val="17"/>
          <w:szCs w:val="17"/>
        </w:rPr>
        <w:t xml:space="preserve">Город </w:t>
      </w:r>
      <w:sdt>
        <w:sdtPr>
          <w:rPr>
            <w:b/>
            <w:sz w:val="17"/>
            <w:szCs w:val="17"/>
          </w:rPr>
          <w:alias w:val="г. Кострома"/>
          <w:tag w:val="LP0310"/>
          <w:id w:val="-2031098679"/>
          <w:placeholder>
            <w:docPart w:val="35DA5E9783414743B959B3CCAFC9E4D3"/>
          </w:placeholder>
        </w:sdtPr>
        <w:sdtEndPr/>
        <w:sdtContent>
          <w:r>
            <w:rPr>
              <w:b/>
              <w:sz w:val="17"/>
              <w:szCs w:val="17"/>
            </w:rPr>
            <w:t>Кострома</w:t>
          </w:r>
        </w:sdtContent>
      </w:sdt>
      <w:r w:rsidRPr="004872FC">
        <w:rPr>
          <w:b/>
          <w:sz w:val="17"/>
          <w:szCs w:val="17"/>
        </w:rPr>
        <w:tab/>
      </w:r>
      <w:sdt>
        <w:sdtPr>
          <w:rPr>
            <w:b/>
            <w:sz w:val="17"/>
            <w:szCs w:val="17"/>
          </w:rPr>
          <w:alias w:val="Дата генерации документа"/>
          <w:tag w:val="SP0005"/>
          <w:id w:val="-838621175"/>
          <w:placeholder>
            <w:docPart w:val="A5AFCD7C1E054FA8A6E8C89AAAC1639D"/>
          </w:placeholder>
        </w:sdtPr>
        <w:sdtEndPr/>
        <w:sdtContent>
          <w:r w:rsidR="00E10230">
            <w:rPr>
              <w:b/>
              <w:sz w:val="17"/>
              <w:szCs w:val="17"/>
            </w:rPr>
            <w:t>00…..</w:t>
          </w:r>
          <w:r>
            <w:rPr>
              <w:b/>
              <w:sz w:val="17"/>
              <w:szCs w:val="17"/>
            </w:rPr>
            <w:t>.2020</w:t>
          </w:r>
        </w:sdtContent>
      </w:sdt>
      <w:r w:rsidR="00B54EAA" w:rsidRPr="004872FC">
        <w:rPr>
          <w:b/>
          <w:sz w:val="17"/>
          <w:szCs w:val="17"/>
        </w:rPr>
        <w:t xml:space="preserve"> </w:t>
      </w:r>
      <w:r w:rsidRPr="004872FC">
        <w:rPr>
          <w:b/>
          <w:sz w:val="17"/>
          <w:szCs w:val="17"/>
        </w:rPr>
        <w:t>года</w:t>
      </w:r>
    </w:p>
    <w:p w:rsidR="00367625" w:rsidRPr="004872FC" w:rsidRDefault="00367625" w:rsidP="00367625">
      <w:pPr>
        <w:widowControl w:val="0"/>
        <w:shd w:val="clear" w:color="auto" w:fill="FFFFFF"/>
        <w:jc w:val="both"/>
        <w:rPr>
          <w:sz w:val="17"/>
          <w:szCs w:val="17"/>
        </w:rPr>
      </w:pPr>
    </w:p>
    <w:p w:rsidR="00A878D3" w:rsidRPr="004872FC" w:rsidRDefault="00367625" w:rsidP="00A878D3">
      <w:pPr>
        <w:ind w:firstLine="540"/>
        <w:jc w:val="both"/>
        <w:rPr>
          <w:rFonts w:eastAsia="Calibri"/>
          <w:sz w:val="17"/>
          <w:szCs w:val="17"/>
          <w:lang w:eastAsia="en-US"/>
        </w:rPr>
      </w:pPr>
      <w:r w:rsidRPr="004872FC">
        <w:rPr>
          <w:sz w:val="17"/>
          <w:szCs w:val="17"/>
        </w:rPr>
        <w:t xml:space="preserve">Настоящим </w:t>
      </w:r>
      <w:r w:rsidRPr="004872FC">
        <w:rPr>
          <w:b/>
          <w:bCs/>
          <w:sz w:val="17"/>
          <w:szCs w:val="17"/>
        </w:rPr>
        <w:t>Публичное акционерное общество  «</w:t>
      </w:r>
      <w:bookmarkStart w:id="0" w:name="_GoBack"/>
      <w:r w:rsidRPr="004872FC">
        <w:rPr>
          <w:b/>
          <w:bCs/>
          <w:sz w:val="17"/>
          <w:szCs w:val="17"/>
        </w:rPr>
        <w:t>Совкомбанк</w:t>
      </w:r>
      <w:bookmarkEnd w:id="0"/>
      <w:r w:rsidRPr="004872FC">
        <w:rPr>
          <w:b/>
          <w:bCs/>
          <w:sz w:val="17"/>
          <w:szCs w:val="17"/>
        </w:rPr>
        <w:t>»</w:t>
      </w:r>
      <w:r w:rsidRPr="004872FC">
        <w:rPr>
          <w:sz w:val="17"/>
          <w:szCs w:val="17"/>
        </w:rPr>
        <w:t xml:space="preserve"> (</w:t>
      </w:r>
      <w:r w:rsidRPr="004872FC">
        <w:rPr>
          <w:b/>
          <w:bCs/>
          <w:sz w:val="17"/>
          <w:szCs w:val="17"/>
        </w:rPr>
        <w:t>ПАО «Совкомбанк»</w:t>
      </w:r>
      <w:r w:rsidRPr="004872FC">
        <w:rPr>
          <w:sz w:val="17"/>
          <w:szCs w:val="17"/>
        </w:rPr>
        <w:t xml:space="preserve">), ИНН 4401116480, местонахождение: </w:t>
      </w:r>
      <w:r w:rsidRPr="004872FC">
        <w:rPr>
          <w:bCs/>
          <w:sz w:val="17"/>
          <w:szCs w:val="17"/>
        </w:rPr>
        <w:t>Российская Федерация, 156000, Костромская область, г. Кострома, проспект Текстильщиков, д. 46</w:t>
      </w:r>
      <w:r w:rsidRPr="004872FC">
        <w:rPr>
          <w:sz w:val="17"/>
          <w:szCs w:val="17"/>
        </w:rPr>
        <w:t xml:space="preserve">, ОГРН 1144400000425, Генеральная лицензия на осуществление банковских операций № 963, выдана Банком России 05 декабря 2014 года, именуемое в дальнейшем ГАРАНТ, </w:t>
      </w:r>
      <w:r w:rsidR="00A878D3" w:rsidRPr="004872FC">
        <w:rPr>
          <w:rFonts w:eastAsia="Calibri"/>
          <w:sz w:val="17"/>
          <w:szCs w:val="17"/>
          <w:lang w:eastAsia="en-US"/>
        </w:rPr>
        <w:t xml:space="preserve"> в лице </w:t>
      </w:r>
      <w:sdt>
        <w:sdtPr>
          <w:rPr>
            <w:sz w:val="17"/>
            <w:szCs w:val="17"/>
          </w:rPr>
          <w:alias w:val="Должность уполномоченного лица Банка"/>
          <w:tag w:val="LP0256"/>
          <w:id w:val="-939995993"/>
          <w:placeholder>
            <w:docPart w:val="2F7853CBC4E64163B6B73FB1905AFB5F"/>
          </w:placeholder>
        </w:sdtPr>
        <w:sdtEndPr/>
        <w:sdtContent>
          <w:r>
            <w:rPr>
              <w:sz w:val="17"/>
              <w:szCs w:val="17"/>
            </w:rPr>
            <w:t>Начальника Отдела анализа документарных сделок</w:t>
          </w:r>
        </w:sdtContent>
      </w:sdt>
      <w:r w:rsidR="00B54EAA" w:rsidRPr="004872FC">
        <w:rPr>
          <w:sz w:val="17"/>
          <w:szCs w:val="17"/>
        </w:rPr>
        <w:t>,</w:t>
      </w:r>
      <w:r w:rsidR="00B54EAA" w:rsidRPr="004872FC">
        <w:rPr>
          <w:rFonts w:eastAsia="Calibri"/>
          <w:sz w:val="17"/>
          <w:szCs w:val="17"/>
          <w:lang w:eastAsia="en-US"/>
        </w:rPr>
        <w:t xml:space="preserve"> </w:t>
      </w:r>
      <w:sdt>
        <w:sdtPr>
          <w:rPr>
            <w:sz w:val="17"/>
            <w:szCs w:val="17"/>
          </w:rPr>
          <w:alias w:val="ФИО уполномоченного лица банка"/>
          <w:tag w:val="LP0257"/>
          <w:id w:val="1057667350"/>
          <w:placeholder>
            <w:docPart w:val="9A1B1EE1F24642B5B9A7B5B8D0730848"/>
          </w:placeholder>
        </w:sdtPr>
        <w:sdtEndPr/>
        <w:sdtContent>
          <w:r>
            <w:rPr>
              <w:sz w:val="17"/>
              <w:szCs w:val="17"/>
            </w:rPr>
            <w:t>Акуловой Дарьи Евгеньевны</w:t>
          </w:r>
        </w:sdtContent>
      </w:sdt>
      <w:r w:rsidR="00A878D3" w:rsidRPr="004872FC">
        <w:rPr>
          <w:rFonts w:eastAsia="Calibri"/>
          <w:sz w:val="17"/>
          <w:szCs w:val="17"/>
          <w:lang w:eastAsia="en-US"/>
        </w:rPr>
        <w:t>, действующег</w:t>
      </w:r>
      <w:proofErr w:type="gramStart"/>
      <w:r w:rsidR="00A878D3" w:rsidRPr="004872FC">
        <w:rPr>
          <w:rFonts w:eastAsia="Calibri"/>
          <w:sz w:val="17"/>
          <w:szCs w:val="17"/>
          <w:lang w:eastAsia="en-US"/>
        </w:rPr>
        <w:t>о(</w:t>
      </w:r>
      <w:proofErr w:type="gramEnd"/>
      <w:r w:rsidR="00A878D3" w:rsidRPr="004872FC">
        <w:rPr>
          <w:rFonts w:eastAsia="Calibri"/>
          <w:sz w:val="17"/>
          <w:szCs w:val="17"/>
          <w:lang w:eastAsia="en-US"/>
        </w:rPr>
        <w:t xml:space="preserve">ей) на основании доверенности  </w:t>
      </w:r>
      <w:sdt>
        <w:sdtPr>
          <w:rPr>
            <w:sz w:val="17"/>
            <w:szCs w:val="17"/>
          </w:rPr>
          <w:alias w:val="Номер доверенности"/>
          <w:tag w:val="LP0258"/>
          <w:id w:val="-1396890412"/>
          <w:placeholder>
            <w:docPart w:val="B127C25FD3044FAEAEAD405222F191D5"/>
          </w:placeholder>
        </w:sdtPr>
        <w:sdtEndPr/>
        <w:sdtContent>
          <w:r>
            <w:rPr>
              <w:rFonts w:eastAsia="Calibri"/>
              <w:sz w:val="17"/>
              <w:szCs w:val="17"/>
              <w:lang w:eastAsia="en-US"/>
            </w:rPr>
            <w:t>№ 96 от 28.02.2020</w:t>
          </w:r>
        </w:sdtContent>
      </w:sdt>
      <w:r w:rsidR="00B54EAA" w:rsidRPr="004872FC">
        <w:rPr>
          <w:rFonts w:eastAsia="Calibri"/>
          <w:sz w:val="17"/>
          <w:szCs w:val="17"/>
          <w:lang w:eastAsia="en-US"/>
        </w:rPr>
        <w:t xml:space="preserve"> </w:t>
      </w:r>
      <w:r w:rsidR="00A878D3" w:rsidRPr="004872FC">
        <w:rPr>
          <w:rFonts w:eastAsia="Calibri"/>
          <w:sz w:val="17"/>
          <w:szCs w:val="17"/>
          <w:lang w:eastAsia="en-US"/>
        </w:rPr>
        <w:t xml:space="preserve">года, </w:t>
      </w:r>
    </w:p>
    <w:p w:rsidR="00367625" w:rsidRPr="004872FC" w:rsidRDefault="00367625" w:rsidP="00367625">
      <w:pPr>
        <w:widowControl w:val="0"/>
        <w:ind w:firstLine="567"/>
        <w:jc w:val="both"/>
        <w:rPr>
          <w:sz w:val="17"/>
          <w:szCs w:val="17"/>
        </w:rPr>
      </w:pPr>
      <w:proofErr w:type="gramStart"/>
      <w:r w:rsidRPr="004872FC">
        <w:rPr>
          <w:sz w:val="17"/>
          <w:szCs w:val="17"/>
        </w:rPr>
        <w:t>обязуется на условиях, указанных в настоящей банковской гарантии (далее – Гарантия), выплатить БЕНЕФИЦИАРУ, указанному в пункте 1 Гарантии, по его требованию денежную сумму в пределах, указанных в пункте 1 Гарантии (далее – «Сумма Гарантии»), в случае неисполнения или ненадлежащего исполнения ПРИНЦИПАЛОМ, указанным в пункте 1 Гарантии, своих обязательств по контракту,</w:t>
      </w:r>
      <w:r w:rsidR="00213B7D">
        <w:rPr>
          <w:sz w:val="17"/>
          <w:szCs w:val="17"/>
        </w:rPr>
        <w:t xml:space="preserve"> который</w:t>
      </w:r>
      <w:r w:rsidRPr="004872FC">
        <w:rPr>
          <w:sz w:val="17"/>
          <w:szCs w:val="17"/>
        </w:rPr>
        <w:t xml:space="preserve"> </w:t>
      </w:r>
      <w:sdt>
        <w:sdtPr>
          <w:rPr>
            <w:sz w:val="17"/>
            <w:szCs w:val="17"/>
            <w:lang w:val="en-US"/>
          </w:rPr>
          <w:alias w:val="Дата и номер контракта по извещению"/>
          <w:tag w:val="SP1396"/>
          <w:id w:val="-1433040037"/>
          <w:placeholder>
            <w:docPart w:val="F98980150F9F40C1B22C30130A040712"/>
          </w:placeholder>
        </w:sdtPr>
        <w:sdtEndPr/>
        <w:sdtContent>
          <w:r>
            <w:rPr>
              <w:sz w:val="17"/>
              <w:szCs w:val="17"/>
            </w:rPr>
            <w:t>будет заключён</w:t>
          </w:r>
        </w:sdtContent>
      </w:sdt>
      <w:r w:rsidR="002512F6" w:rsidRPr="00A31FA5">
        <w:rPr>
          <w:sz w:val="17"/>
          <w:szCs w:val="17"/>
        </w:rPr>
        <w:t xml:space="preserve"> </w:t>
      </w:r>
      <w:r w:rsidRPr="00A31FA5">
        <w:rPr>
          <w:sz w:val="17"/>
          <w:szCs w:val="17"/>
        </w:rPr>
        <w:t>между</w:t>
      </w:r>
      <w:r w:rsidRPr="004872FC">
        <w:rPr>
          <w:sz w:val="17"/>
          <w:szCs w:val="17"/>
        </w:rPr>
        <w:t xml:space="preserve"> ПРИНЦИПАЛОМ и БЕНЕФИЦИАРОМ по итогам закупки, опубликованной на</w:t>
      </w:r>
      <w:proofErr w:type="gramEnd"/>
      <w:r w:rsidRPr="004872FC">
        <w:rPr>
          <w:sz w:val="17"/>
          <w:szCs w:val="17"/>
        </w:rPr>
        <w:t xml:space="preserve"> </w:t>
      </w:r>
      <w:proofErr w:type="gramStart"/>
      <w:r w:rsidRPr="004872FC">
        <w:rPr>
          <w:sz w:val="17"/>
          <w:szCs w:val="17"/>
        </w:rPr>
        <w:t xml:space="preserve">Официальном сайте Единой информационной системы в сфере закупок </w:t>
      </w:r>
      <w:hyperlink r:id="rId16" w:history="1">
        <w:r w:rsidRPr="004872FC">
          <w:rPr>
            <w:color w:val="0000FF"/>
            <w:sz w:val="17"/>
            <w:szCs w:val="17"/>
            <w:u w:val="single"/>
            <w:lang w:val="en-US"/>
          </w:rPr>
          <w:t>www</w:t>
        </w:r>
        <w:r w:rsidRPr="004872FC">
          <w:rPr>
            <w:color w:val="0000FF"/>
            <w:sz w:val="17"/>
            <w:szCs w:val="17"/>
            <w:u w:val="single"/>
          </w:rPr>
          <w:t>.zakupki.gov.ru</w:t>
        </w:r>
      </w:hyperlink>
      <w:r w:rsidRPr="004872FC">
        <w:rPr>
          <w:sz w:val="17"/>
          <w:szCs w:val="17"/>
        </w:rPr>
        <w:t xml:space="preserve"> (номер извещения: </w:t>
      </w:r>
      <w:sdt>
        <w:sdtPr>
          <w:rPr>
            <w:sz w:val="17"/>
            <w:szCs w:val="17"/>
          </w:rPr>
          <w:alias w:val="Номер извещения на ООС"/>
          <w:tag w:val="SP0004"/>
          <w:id w:val="-1707713914"/>
          <w:placeholder>
            <w:docPart w:val="FAE608D18D184EF5824D1F508B220EE0"/>
          </w:placeholder>
        </w:sdtPr>
        <w:sdtEndPr/>
        <w:sdtContent>
          <w:r w:rsidR="00E10230">
            <w:rPr>
              <w:b/>
              <w:sz w:val="17"/>
              <w:szCs w:val="17"/>
            </w:rPr>
            <w:t>03000000000</w:t>
          </w:r>
          <w:r>
            <w:rPr>
              <w:b/>
              <w:sz w:val="17"/>
              <w:szCs w:val="17"/>
            </w:rPr>
            <w:t>266</w:t>
          </w:r>
        </w:sdtContent>
      </w:sdt>
      <w:r w:rsidRPr="004872FC">
        <w:rPr>
          <w:sz w:val="17"/>
          <w:szCs w:val="17"/>
        </w:rPr>
        <w:t>; предмет: «</w:t>
      </w:r>
      <w:sdt>
        <w:sdtPr>
          <w:rPr>
            <w:sz w:val="17"/>
            <w:szCs w:val="17"/>
          </w:rPr>
          <w:alias w:val="Предмет закупки"/>
          <w:tag w:val="SP0002"/>
          <w:id w:val="-1894803005"/>
          <w:placeholder>
            <w:docPart w:val="859D155AA3B24B24988D379F87217498"/>
          </w:placeholder>
        </w:sdtPr>
        <w:sdtEndPr>
          <w:rPr>
            <w:b/>
          </w:rPr>
        </w:sdtEndPr>
        <w:sdtContent>
          <w:r w:rsidR="00E10230">
            <w:rPr>
              <w:b/>
              <w:sz w:val="17"/>
              <w:szCs w:val="17"/>
            </w:rPr>
            <w:t xml:space="preserve">   </w:t>
          </w:r>
        </w:sdtContent>
      </w:sdt>
      <w:r w:rsidRPr="004872FC">
        <w:rPr>
          <w:sz w:val="17"/>
          <w:szCs w:val="17"/>
        </w:rPr>
        <w:t>»</w:t>
      </w:r>
      <w:r w:rsidR="00272714" w:rsidRPr="004872FC">
        <w:rPr>
          <w:sz w:val="17"/>
          <w:szCs w:val="17"/>
        </w:rPr>
        <w:t xml:space="preserve">; идентификационный код закупки </w:t>
      </w:r>
      <w:sdt>
        <w:sdtPr>
          <w:rPr>
            <w:sz w:val="17"/>
            <w:szCs w:val="17"/>
          </w:rPr>
          <w:alias w:val="ИКЗ"/>
          <w:tag w:val="SP1395"/>
          <w:id w:val="515112243"/>
          <w:placeholder>
            <w:docPart w:val="65706C0C260C4D0D8606045C7CC91844"/>
          </w:placeholder>
        </w:sdtPr>
        <w:sdtEndPr/>
        <w:sdtContent>
          <w:r w:rsidR="00E10230">
            <w:rPr>
              <w:b/>
              <w:sz w:val="17"/>
              <w:szCs w:val="17"/>
            </w:rPr>
            <w:t>20350000000013</w:t>
          </w:r>
          <w:r>
            <w:rPr>
              <w:b/>
              <w:sz w:val="17"/>
              <w:szCs w:val="17"/>
            </w:rPr>
            <w:t>44</w:t>
          </w:r>
        </w:sdtContent>
      </w:sdt>
      <w:r w:rsidRPr="004872FC">
        <w:rPr>
          <w:sz w:val="17"/>
          <w:szCs w:val="17"/>
        </w:rPr>
        <w:t>), в соответствии с положениями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(далее – «КОНТРАКТ»).</w:t>
      </w:r>
      <w:proofErr w:type="gramEnd"/>
    </w:p>
    <w:p w:rsidR="00367625" w:rsidRPr="004872FC" w:rsidRDefault="00367625" w:rsidP="00367625">
      <w:pPr>
        <w:widowControl w:val="0"/>
        <w:ind w:firstLine="567"/>
        <w:jc w:val="both"/>
        <w:rPr>
          <w:sz w:val="17"/>
          <w:szCs w:val="17"/>
        </w:rPr>
      </w:pPr>
      <w:r w:rsidRPr="004872FC">
        <w:rPr>
          <w:sz w:val="17"/>
          <w:szCs w:val="17"/>
        </w:rPr>
        <w:t>1. Сведения о БЕНЕФИЦИАРЕ, ПРИНЦИПАЛЕ, Сумме Гарантии и Сроке действия Гарантии: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367625" w:rsidRPr="004872FC" w:rsidTr="009C1E90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25" w:rsidRPr="004872FC" w:rsidRDefault="00367625" w:rsidP="009C1E90">
            <w:pPr>
              <w:widowControl w:val="0"/>
              <w:jc w:val="center"/>
              <w:rPr>
                <w:b/>
                <w:sz w:val="17"/>
                <w:szCs w:val="17"/>
              </w:rPr>
            </w:pPr>
            <w:r w:rsidRPr="004872FC">
              <w:rPr>
                <w:b/>
                <w:sz w:val="17"/>
                <w:szCs w:val="17"/>
              </w:rPr>
              <w:t>БЕНЕФИЦИАР</w:t>
            </w:r>
          </w:p>
        </w:tc>
      </w:tr>
      <w:tr w:rsidR="00367625" w:rsidRPr="004872FC" w:rsidTr="009C1E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25" w:rsidRPr="004872FC" w:rsidRDefault="00367625" w:rsidP="009C1E90">
            <w:pPr>
              <w:widowControl w:val="0"/>
              <w:jc w:val="both"/>
              <w:rPr>
                <w:sz w:val="17"/>
                <w:szCs w:val="17"/>
              </w:rPr>
            </w:pPr>
            <w:r w:rsidRPr="004872FC">
              <w:rPr>
                <w:sz w:val="17"/>
                <w:szCs w:val="17"/>
              </w:rPr>
              <w:t>Полное наименование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25" w:rsidRPr="004872FC" w:rsidRDefault="00E36707" w:rsidP="00E10230">
            <w:pPr>
              <w:widowControl w:val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Наименование государственного заказчика согласно номера закупки"/>
                <w:tag w:val="SP0026"/>
                <w:id w:val="-583998763"/>
                <w:placeholder>
                  <w:docPart w:val="CBDCF82DEEA2497EAC67C1A21A7DA052"/>
                </w:placeholder>
                <w:showingPlcHdr/>
              </w:sdtPr>
              <w:sdtEndPr/>
              <w:sdtContent>
                <w:r w:rsidR="00E10230" w:rsidRPr="008E4BEE">
                  <w:rPr>
                    <w:rStyle w:val="af9"/>
                  </w:rPr>
                  <w:t>Место для ввода текста.</w:t>
                </w:r>
              </w:sdtContent>
            </w:sdt>
          </w:p>
        </w:tc>
      </w:tr>
      <w:tr w:rsidR="00367625" w:rsidRPr="004872FC" w:rsidTr="009C1E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25" w:rsidRPr="004872FC" w:rsidRDefault="00367625" w:rsidP="009C1E90">
            <w:pPr>
              <w:widowControl w:val="0"/>
              <w:jc w:val="both"/>
              <w:rPr>
                <w:sz w:val="17"/>
                <w:szCs w:val="17"/>
              </w:rPr>
            </w:pPr>
            <w:r w:rsidRPr="004872FC">
              <w:rPr>
                <w:sz w:val="17"/>
                <w:szCs w:val="17"/>
              </w:rPr>
              <w:t>ИНН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25" w:rsidRPr="004872FC" w:rsidRDefault="00E36707" w:rsidP="00E10230">
            <w:pPr>
              <w:widowControl w:val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ИНН государственного заказчика согласно номера закупки на ООС (и"/>
                <w:tag w:val="SP0027"/>
                <w:id w:val="1669056779"/>
                <w:placeholder>
                  <w:docPart w:val="F29E426AF23C4AF1BE57067EC593E96C"/>
                </w:placeholder>
                <w:showingPlcHdr/>
              </w:sdtPr>
              <w:sdtEndPr/>
              <w:sdtContent>
                <w:r w:rsidR="00E10230" w:rsidRPr="008E4BEE">
                  <w:rPr>
                    <w:rStyle w:val="af9"/>
                  </w:rPr>
                  <w:t>Место для ввода текста.</w:t>
                </w:r>
              </w:sdtContent>
            </w:sdt>
          </w:p>
        </w:tc>
      </w:tr>
      <w:tr w:rsidR="00367625" w:rsidRPr="004872FC" w:rsidTr="009C1E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25" w:rsidRPr="004872FC" w:rsidRDefault="00367625" w:rsidP="009C1E90">
            <w:pPr>
              <w:widowControl w:val="0"/>
              <w:jc w:val="both"/>
              <w:rPr>
                <w:sz w:val="17"/>
                <w:szCs w:val="17"/>
              </w:rPr>
            </w:pPr>
            <w:r w:rsidRPr="004872FC">
              <w:rPr>
                <w:sz w:val="17"/>
                <w:szCs w:val="17"/>
              </w:rPr>
              <w:t>ОГРН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25" w:rsidRPr="004872FC" w:rsidRDefault="00E36707" w:rsidP="00E10230">
            <w:pPr>
              <w:widowControl w:val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ОГРН государственного заказчика согласно номера закупки на ООС ("/>
                <w:tag w:val="SP0028"/>
                <w:id w:val="-263930653"/>
                <w:placeholder>
                  <w:docPart w:val="BA2698F8500B42A49416A6916DB18D3E"/>
                </w:placeholder>
                <w:showingPlcHdr/>
              </w:sdtPr>
              <w:sdtEndPr/>
              <w:sdtContent>
                <w:r w:rsidR="00E10230" w:rsidRPr="008E4BEE">
                  <w:rPr>
                    <w:rStyle w:val="af9"/>
                  </w:rPr>
                  <w:t>Место для ввода текста.</w:t>
                </w:r>
              </w:sdtContent>
            </w:sdt>
          </w:p>
        </w:tc>
      </w:tr>
      <w:tr w:rsidR="00367625" w:rsidRPr="004872FC" w:rsidTr="009C1E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25" w:rsidRPr="004872FC" w:rsidRDefault="00367625" w:rsidP="009C1E90">
            <w:pPr>
              <w:widowControl w:val="0"/>
              <w:jc w:val="both"/>
              <w:rPr>
                <w:sz w:val="17"/>
                <w:szCs w:val="17"/>
              </w:rPr>
            </w:pPr>
            <w:r w:rsidRPr="004872FC">
              <w:rPr>
                <w:sz w:val="17"/>
                <w:szCs w:val="17"/>
              </w:rPr>
              <w:t>Адрес места нахождения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25" w:rsidRPr="004872FC" w:rsidRDefault="00E36707" w:rsidP="00E10230">
            <w:pPr>
              <w:widowControl w:val="0"/>
              <w:tabs>
                <w:tab w:val="left" w:pos="1020"/>
              </w:tabs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Адрес регистрации государственного заказчика согласно номера зак"/>
                <w:tag w:val="SP0030"/>
                <w:id w:val="208068868"/>
                <w:placeholder>
                  <w:docPart w:val="FB835EC38DBF4616B31F6FA2F0CC2F8E"/>
                </w:placeholder>
                <w:showingPlcHdr/>
              </w:sdtPr>
              <w:sdtEndPr/>
              <w:sdtContent>
                <w:r w:rsidR="00E10230" w:rsidRPr="008E4BEE">
                  <w:rPr>
                    <w:rStyle w:val="af9"/>
                  </w:rPr>
                  <w:t>Место для ввода текста.</w:t>
                </w:r>
              </w:sdtContent>
            </w:sdt>
          </w:p>
        </w:tc>
      </w:tr>
      <w:tr w:rsidR="00367625" w:rsidRPr="004872FC" w:rsidTr="00E10230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25" w:rsidRPr="004872FC" w:rsidRDefault="00367625" w:rsidP="009C1E90">
            <w:pPr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</w:tr>
      <w:tr w:rsidR="00367625" w:rsidRPr="004872FC" w:rsidTr="00E10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25" w:rsidRPr="004872FC" w:rsidRDefault="00367625" w:rsidP="009C1E90">
            <w:pPr>
              <w:widowControl w:val="0"/>
              <w:jc w:val="both"/>
              <w:rPr>
                <w:sz w:val="17"/>
                <w:szCs w:val="17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25" w:rsidRPr="004872FC" w:rsidRDefault="00367625" w:rsidP="009C1E90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367625" w:rsidRPr="004872FC" w:rsidTr="00E10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25" w:rsidRPr="004872FC" w:rsidRDefault="00367625" w:rsidP="009C1E90">
            <w:pPr>
              <w:widowControl w:val="0"/>
              <w:jc w:val="both"/>
              <w:rPr>
                <w:sz w:val="17"/>
                <w:szCs w:val="17"/>
              </w:rPr>
            </w:pPr>
            <w:r w:rsidRPr="004872FC">
              <w:rPr>
                <w:sz w:val="17"/>
                <w:szCs w:val="17"/>
              </w:rPr>
              <w:t>ИНН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25" w:rsidRPr="004872FC" w:rsidRDefault="00367625" w:rsidP="009C1E90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367625" w:rsidRPr="004872FC" w:rsidTr="00E10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25" w:rsidRPr="004872FC" w:rsidRDefault="0039239D" w:rsidP="009C1E90">
            <w:pPr>
              <w:widowControl w:val="0"/>
              <w:jc w:val="both"/>
              <w:rPr>
                <w:sz w:val="17"/>
                <w:szCs w:val="17"/>
              </w:rPr>
            </w:pPr>
            <w:r w:rsidRPr="004872FC">
              <w:rPr>
                <w:sz w:val="17"/>
                <w:szCs w:val="17"/>
              </w:rPr>
              <w:t>ОГРНИП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25" w:rsidRPr="004872FC" w:rsidRDefault="00367625" w:rsidP="009C1E90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367625" w:rsidRPr="004872FC" w:rsidTr="00E10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25" w:rsidRPr="004872FC" w:rsidRDefault="0039239D" w:rsidP="009C1E90">
            <w:pPr>
              <w:widowControl w:val="0"/>
              <w:jc w:val="both"/>
              <w:rPr>
                <w:sz w:val="17"/>
                <w:szCs w:val="17"/>
              </w:rPr>
            </w:pPr>
            <w:r w:rsidRPr="004872FC">
              <w:rPr>
                <w:sz w:val="17"/>
                <w:szCs w:val="17"/>
              </w:rPr>
              <w:t>Адрес регистрации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25" w:rsidRPr="004872FC" w:rsidRDefault="00367625" w:rsidP="009C1E90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367625" w:rsidRPr="004872FC" w:rsidTr="009C1E90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25" w:rsidRPr="004872FC" w:rsidRDefault="00367625" w:rsidP="009C1E90">
            <w:pPr>
              <w:widowControl w:val="0"/>
              <w:jc w:val="center"/>
              <w:rPr>
                <w:b/>
                <w:sz w:val="17"/>
                <w:szCs w:val="17"/>
              </w:rPr>
            </w:pPr>
            <w:r w:rsidRPr="004872FC">
              <w:rPr>
                <w:b/>
                <w:sz w:val="17"/>
                <w:szCs w:val="17"/>
              </w:rPr>
              <w:t>Сумма Гарантии</w:t>
            </w:r>
          </w:p>
        </w:tc>
      </w:tr>
      <w:tr w:rsidR="00367625" w:rsidRPr="004872FC" w:rsidTr="009C1E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25" w:rsidRPr="004872FC" w:rsidRDefault="00367625" w:rsidP="009C1E90">
            <w:pPr>
              <w:widowControl w:val="0"/>
              <w:jc w:val="both"/>
              <w:rPr>
                <w:sz w:val="17"/>
                <w:szCs w:val="17"/>
              </w:rPr>
            </w:pPr>
            <w:r w:rsidRPr="004872FC">
              <w:rPr>
                <w:sz w:val="17"/>
                <w:szCs w:val="17"/>
              </w:rPr>
              <w:t xml:space="preserve">Сумма Гарантии в </w:t>
            </w:r>
            <w:r w:rsidR="00BD58D7" w:rsidRPr="004872FC">
              <w:rPr>
                <w:sz w:val="17"/>
                <w:szCs w:val="17"/>
              </w:rPr>
              <w:t>рублях РФ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625" w:rsidRPr="004872FC" w:rsidRDefault="00367625" w:rsidP="009C1E90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  <w:tr w:rsidR="00367625" w:rsidRPr="004872FC" w:rsidTr="00E10230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25" w:rsidRPr="004872FC" w:rsidRDefault="00367625" w:rsidP="009C1E90">
            <w:pPr>
              <w:widowControl w:val="0"/>
              <w:jc w:val="center"/>
              <w:rPr>
                <w:b/>
                <w:sz w:val="17"/>
                <w:szCs w:val="17"/>
              </w:rPr>
            </w:pPr>
          </w:p>
        </w:tc>
      </w:tr>
      <w:tr w:rsidR="00367625" w:rsidRPr="004872FC" w:rsidTr="00E1023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25" w:rsidRPr="004872FC" w:rsidRDefault="00367625" w:rsidP="007A4E1F">
            <w:pPr>
              <w:widowControl w:val="0"/>
              <w:jc w:val="both"/>
              <w:rPr>
                <w:sz w:val="17"/>
                <w:szCs w:val="17"/>
              </w:rPr>
            </w:pPr>
            <w:r w:rsidRPr="004872FC">
              <w:rPr>
                <w:sz w:val="17"/>
                <w:szCs w:val="17"/>
              </w:rPr>
              <w:t>Срок действия Гарантии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625" w:rsidRPr="004872FC" w:rsidRDefault="00367625" w:rsidP="00B54EAA">
            <w:pPr>
              <w:widowControl w:val="0"/>
              <w:jc w:val="both"/>
              <w:rPr>
                <w:sz w:val="17"/>
                <w:szCs w:val="17"/>
              </w:rPr>
            </w:pPr>
          </w:p>
        </w:tc>
      </w:tr>
    </w:tbl>
    <w:p w:rsidR="005B0825" w:rsidRPr="004872FC" w:rsidRDefault="00367625" w:rsidP="005B0825">
      <w:pPr>
        <w:ind w:firstLine="709"/>
        <w:jc w:val="both"/>
        <w:rPr>
          <w:sz w:val="17"/>
          <w:szCs w:val="17"/>
        </w:rPr>
      </w:pPr>
      <w:r w:rsidRPr="004872FC">
        <w:rPr>
          <w:sz w:val="17"/>
          <w:szCs w:val="17"/>
        </w:rPr>
        <w:t xml:space="preserve">2. </w:t>
      </w:r>
      <w:r w:rsidR="005B0825" w:rsidRPr="004872FC">
        <w:rPr>
          <w:sz w:val="17"/>
          <w:szCs w:val="17"/>
        </w:rPr>
        <w:t xml:space="preserve">Обстоятельствами, при наступлении которых ГАРАНТОМ выплачивается БЕНЕФИЦИАРУ Сумма Гарантии или ее часть, являются неисполнение или ненадлежащее исполнение ПРИНЦИПАЛОМ своих обязательств по КОНТРАКТУ, в результате которых у ПРИНЦИПАЛА возникают следующие обязательства перед БЕНЕФИЦИАРОМ: </w:t>
      </w:r>
    </w:p>
    <w:p w:rsidR="005B0825" w:rsidRPr="004872FC" w:rsidRDefault="005B0825" w:rsidP="005B0825">
      <w:pPr>
        <w:ind w:firstLine="709"/>
        <w:jc w:val="both"/>
        <w:rPr>
          <w:sz w:val="17"/>
          <w:szCs w:val="17"/>
        </w:rPr>
      </w:pPr>
      <w:r w:rsidRPr="004872FC">
        <w:rPr>
          <w:sz w:val="17"/>
          <w:szCs w:val="17"/>
        </w:rPr>
        <w:t>2.1. Обязательства уплатить суммы неустоек (штрафов, пеней), предусмотренных КОНТРАКТОМ;</w:t>
      </w:r>
    </w:p>
    <w:p w:rsidR="00780647" w:rsidRPr="00780647" w:rsidRDefault="00780647" w:rsidP="00780647">
      <w:pPr>
        <w:ind w:firstLine="709"/>
        <w:jc w:val="both"/>
        <w:rPr>
          <w:sz w:val="17"/>
          <w:szCs w:val="17"/>
        </w:rPr>
      </w:pPr>
      <w:r w:rsidRPr="00780647">
        <w:rPr>
          <w:sz w:val="17"/>
          <w:szCs w:val="17"/>
        </w:rPr>
        <w:t>2.2. Обязательства возместить убытки (за исключением упущенной выгоды), понесенные БЕНЕФИЦИАРОМ в связи с неисполнением или ненадлежащим исполнением ПРИНЦИПАЛОМ своих обязательств по Контракту;</w:t>
      </w:r>
    </w:p>
    <w:p w:rsidR="00780647" w:rsidRDefault="00780647" w:rsidP="00780647">
      <w:pPr>
        <w:ind w:firstLine="709"/>
        <w:jc w:val="both"/>
        <w:rPr>
          <w:sz w:val="17"/>
          <w:szCs w:val="17"/>
        </w:rPr>
      </w:pPr>
      <w:r w:rsidRPr="00780647">
        <w:rPr>
          <w:sz w:val="17"/>
          <w:szCs w:val="17"/>
        </w:rPr>
        <w:t>2.3.  Обязательства уплатить сумму в размере авансового платежа (если выплата авансового платежа предусмотрена условиями Контракта) при условии, если БЕНЕФИЦИАРОМ предъявлено требование о возврате авансового платежа ПРИНЦИПАЛУ и оно им не выполнено.</w:t>
      </w:r>
    </w:p>
    <w:p w:rsidR="00780647" w:rsidRDefault="004A6F84" w:rsidP="00780647">
      <w:pPr>
        <w:ind w:firstLine="540"/>
        <w:jc w:val="both"/>
        <w:rPr>
          <w:sz w:val="17"/>
          <w:szCs w:val="17"/>
        </w:rPr>
      </w:pPr>
      <w:r w:rsidRPr="004872FC">
        <w:rPr>
          <w:sz w:val="17"/>
          <w:szCs w:val="17"/>
        </w:rPr>
        <w:t>3</w:t>
      </w:r>
      <w:r w:rsidR="00367625" w:rsidRPr="004872FC">
        <w:rPr>
          <w:sz w:val="17"/>
          <w:szCs w:val="17"/>
        </w:rPr>
        <w:t xml:space="preserve">. </w:t>
      </w:r>
      <w:proofErr w:type="gramStart"/>
      <w:r w:rsidR="00780647" w:rsidRPr="00780647">
        <w:rPr>
          <w:sz w:val="17"/>
          <w:szCs w:val="17"/>
        </w:rPr>
        <w:t>В случае  ненадлежащего выполнения или невыполнения ПРИНЦИПАЛОМ обязательств, обеспеченных настоящей Гарантией, БЕНЕФИЦИАР вправе представить ГАРАНТУ на бумажном носителе или в форме электронного документа требование об уплате денежной суммы  по настоящей Гарантии в размере цены КОНТРАКТА, уменьшенном на сумму, пропорциональную объему фактически исполненных ПРИНЦИПАЛОМ обязательств, предусмотренных КОНТРАКТОМ и оплаченных БЕНЕФИЦИАРОМ, но не превышающем Сумму Гарантии.</w:t>
      </w:r>
      <w:proofErr w:type="gramEnd"/>
      <w:r w:rsidR="00780647" w:rsidRPr="00780647">
        <w:rPr>
          <w:sz w:val="17"/>
          <w:szCs w:val="17"/>
        </w:rPr>
        <w:t xml:space="preserve"> В случае предоставления Требования по Гарантии оно должно быть подписано руководителем БЕНЕФИЦИАРА или его уполномоченным лицом и заверено печатью БЕНЕФИЦИАРА (в случае предоставления Требования по Гарантии на бумажном носителе).</w:t>
      </w:r>
    </w:p>
    <w:p w:rsidR="007A17C8" w:rsidRPr="004872FC" w:rsidRDefault="004A6F84" w:rsidP="00780647">
      <w:pPr>
        <w:ind w:firstLine="540"/>
        <w:jc w:val="both"/>
        <w:rPr>
          <w:sz w:val="17"/>
          <w:szCs w:val="17"/>
        </w:rPr>
      </w:pPr>
      <w:r w:rsidRPr="004872FC">
        <w:rPr>
          <w:sz w:val="17"/>
          <w:szCs w:val="17"/>
        </w:rPr>
        <w:t>3</w:t>
      </w:r>
      <w:r w:rsidR="007A17C8" w:rsidRPr="004872FC">
        <w:rPr>
          <w:sz w:val="17"/>
          <w:szCs w:val="17"/>
        </w:rPr>
        <w:t>.1.В письменном требовании ГАРАНТУ об уплате денежной суммы по настоящей гарантии БЕНЕФИЦИАР должен указать обстоятельства, наступление которых влечет выплату по настоящей гарантии (в чем состоит нарушение ПРИНЦИПАЛОМ обязательства, в обеспечение которого выдана настоящая Гарантия), а также платежные реквизиты БЕНЕФИЦИАРА, необходимые для перечисления денежных средств по настоящей Гарантии. В случае если БЕНЕФИЦИАР является юридическим лицом, требование об уплате денежных сумм по настоящей Гарантии должно быть скреплено оттиском печати БЕНЕФИЦИАРА.</w:t>
      </w:r>
    </w:p>
    <w:p w:rsidR="00970CC3" w:rsidRPr="004872FC" w:rsidRDefault="004A6F84" w:rsidP="00661DE7">
      <w:pPr>
        <w:ind w:firstLine="709"/>
        <w:jc w:val="both"/>
        <w:rPr>
          <w:sz w:val="17"/>
          <w:szCs w:val="17"/>
        </w:rPr>
      </w:pPr>
      <w:r w:rsidRPr="004872FC">
        <w:rPr>
          <w:sz w:val="17"/>
          <w:szCs w:val="17"/>
        </w:rPr>
        <w:t>3</w:t>
      </w:r>
      <w:r w:rsidR="007A17C8" w:rsidRPr="004872FC">
        <w:rPr>
          <w:sz w:val="17"/>
          <w:szCs w:val="17"/>
        </w:rPr>
        <w:t xml:space="preserve">.2. </w:t>
      </w:r>
      <w:proofErr w:type="gramStart"/>
      <w:r w:rsidR="007A17C8" w:rsidRPr="004872FC">
        <w:rPr>
          <w:sz w:val="17"/>
          <w:szCs w:val="17"/>
        </w:rPr>
        <w:t>В случае направления требования об уплате денежной суммы по настоящей Гарантии в форме электронного документа, такое требование должно быть подписано, а прилагаемые к требованию документы подписаны/их копии заверены, в порядке, предусмотренном законодательством РФ, а именно - усиленной квалифицированной электронной подписью уполномоченного лица БЕНЕФИЦИАРА.</w:t>
      </w:r>
      <w:proofErr w:type="gramEnd"/>
      <w:r w:rsidR="007A17C8" w:rsidRPr="004872FC">
        <w:rPr>
          <w:sz w:val="17"/>
          <w:szCs w:val="17"/>
        </w:rPr>
        <w:t xml:space="preserve"> Адрес электронной почты ГАРАНТА для получения т</w:t>
      </w:r>
      <w:r w:rsidR="00DB00FF" w:rsidRPr="004872FC">
        <w:rPr>
          <w:sz w:val="17"/>
          <w:szCs w:val="17"/>
        </w:rPr>
        <w:t xml:space="preserve">ребования в электронной форме: </w:t>
      </w:r>
      <w:hyperlink r:id="rId17" w:history="1">
        <w:r w:rsidR="00970CC3" w:rsidRPr="004872FC">
          <w:rPr>
            <w:rStyle w:val="af8"/>
            <w:sz w:val="17"/>
            <w:szCs w:val="17"/>
          </w:rPr>
          <w:t>garantii@sovcombank.ru</w:t>
        </w:r>
      </w:hyperlink>
      <w:r w:rsidR="00970CC3" w:rsidRPr="004872FC">
        <w:rPr>
          <w:sz w:val="17"/>
          <w:szCs w:val="17"/>
        </w:rPr>
        <w:t>.</w:t>
      </w:r>
    </w:p>
    <w:p w:rsidR="00367625" w:rsidRPr="004872FC" w:rsidRDefault="004A6F84" w:rsidP="00367625">
      <w:pPr>
        <w:ind w:firstLine="540"/>
        <w:jc w:val="both"/>
        <w:rPr>
          <w:sz w:val="17"/>
          <w:szCs w:val="17"/>
        </w:rPr>
      </w:pPr>
      <w:r w:rsidRPr="004872FC">
        <w:rPr>
          <w:sz w:val="17"/>
          <w:szCs w:val="17"/>
        </w:rPr>
        <w:t>4</w:t>
      </w:r>
      <w:r w:rsidR="00367625" w:rsidRPr="004872FC">
        <w:rPr>
          <w:sz w:val="17"/>
          <w:szCs w:val="17"/>
        </w:rPr>
        <w:t>. ГАРАНТ обязуется удовлетворить Требование БЕНЕФИЦИАРА либо направить БЕНЕФИЦИАРУ письменный отказ в течение 5 (Пяти)</w:t>
      </w:r>
      <w:r w:rsidR="00367625" w:rsidRPr="004872FC">
        <w:rPr>
          <w:sz w:val="17"/>
          <w:szCs w:val="17"/>
          <w:vertAlign w:val="superscript"/>
        </w:rPr>
        <w:t xml:space="preserve"> </w:t>
      </w:r>
      <w:r w:rsidR="00367625" w:rsidRPr="004872FC">
        <w:rPr>
          <w:sz w:val="17"/>
          <w:szCs w:val="17"/>
        </w:rPr>
        <w:t>рабочих дней со дня получения ГАРАНТОМ письменного требования БЕНЕФИЦИАРА об уплате денежной суммы по настоящей Гарантии с приложением следующих документов:</w:t>
      </w:r>
    </w:p>
    <w:p w:rsidR="000C6BF1" w:rsidRPr="004872FC" w:rsidRDefault="000C6BF1" w:rsidP="000C6BF1">
      <w:pPr>
        <w:ind w:firstLine="709"/>
        <w:jc w:val="both"/>
        <w:rPr>
          <w:sz w:val="17"/>
          <w:szCs w:val="17"/>
        </w:rPr>
      </w:pPr>
      <w:r w:rsidRPr="004872FC">
        <w:rPr>
          <w:sz w:val="17"/>
          <w:szCs w:val="17"/>
        </w:rPr>
        <w:t>- расчет суммы, включаемой в требование п</w:t>
      </w:r>
      <w:r w:rsidR="00643CDA">
        <w:rPr>
          <w:sz w:val="17"/>
          <w:szCs w:val="17"/>
        </w:rPr>
        <w:t>о банковской гарантии</w:t>
      </w:r>
      <w:r w:rsidRPr="004872FC">
        <w:rPr>
          <w:sz w:val="17"/>
          <w:szCs w:val="17"/>
        </w:rPr>
        <w:t>;</w:t>
      </w:r>
    </w:p>
    <w:p w:rsidR="007213BB" w:rsidRPr="004872FC" w:rsidRDefault="000C6BF1" w:rsidP="000C6BF1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4872FC">
        <w:rPr>
          <w:sz w:val="17"/>
          <w:szCs w:val="17"/>
        </w:rPr>
        <w:t>- платежного поручения, подтверждающего перечисление БЕНЕФИЦИАРОМ аванса ПРИНЦИПАЛУ по КОНТРАКТУ, с отметкой банка БЕНЕФИЦИАРА либо органа Федерального казначейства об исполнении (если</w:t>
      </w:r>
      <w:r w:rsidR="008E4E37" w:rsidRPr="004872FC">
        <w:rPr>
          <w:sz w:val="17"/>
          <w:szCs w:val="17"/>
        </w:rPr>
        <w:t xml:space="preserve"> выплата аванса предусмотрена </w:t>
      </w:r>
      <w:r w:rsidR="008E4E37" w:rsidRPr="004872FC">
        <w:rPr>
          <w:sz w:val="17"/>
          <w:szCs w:val="17"/>
        </w:rPr>
        <w:lastRenderedPageBreak/>
        <w:t>КОНТРАКТОМ, а требование по</w:t>
      </w:r>
      <w:r w:rsidR="00291D86" w:rsidRPr="004872FC">
        <w:rPr>
          <w:sz w:val="17"/>
          <w:szCs w:val="17"/>
        </w:rPr>
        <w:t xml:space="preserve"> банковской</w:t>
      </w:r>
      <w:r w:rsidR="008E4E37" w:rsidRPr="004872FC">
        <w:rPr>
          <w:sz w:val="17"/>
          <w:szCs w:val="17"/>
        </w:rPr>
        <w:t xml:space="preserve">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</w:t>
      </w:r>
      <w:r w:rsidR="00643CDA">
        <w:rPr>
          <w:sz w:val="17"/>
          <w:szCs w:val="17"/>
        </w:rPr>
        <w:t>)</w:t>
      </w:r>
      <w:r w:rsidRPr="004872FC">
        <w:rPr>
          <w:sz w:val="17"/>
          <w:szCs w:val="17"/>
        </w:rPr>
        <w:t>;</w:t>
      </w:r>
    </w:p>
    <w:p w:rsidR="000C6BF1" w:rsidRPr="004872FC" w:rsidRDefault="000C6BF1" w:rsidP="000C6BF1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r w:rsidRPr="004872FC">
        <w:rPr>
          <w:sz w:val="17"/>
          <w:szCs w:val="17"/>
        </w:rPr>
        <w:t>- документов, подтверждающих факт наступления гарантийного случая в соответствии с условиями КОНТРАКТА (если требование по гарантии предъявлено в случае ненадлежащего исполнения ПРИНЦИПАЛОМ обязательств в период действия гарантийного срока);</w:t>
      </w:r>
    </w:p>
    <w:p w:rsidR="000C6BF1" w:rsidRPr="004872FC" w:rsidRDefault="000C6BF1" w:rsidP="000C6BF1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872FC">
        <w:rPr>
          <w:sz w:val="17"/>
          <w:szCs w:val="17"/>
        </w:rPr>
        <w:t xml:space="preserve">               - документа, подтверждающего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ЕГРЮЛ в качестве лица, имеющего право без доверенности действовать от имени бенефициара).</w:t>
      </w:r>
    </w:p>
    <w:p w:rsidR="00367625" w:rsidRPr="004872FC" w:rsidRDefault="004A6F84" w:rsidP="003676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4872FC">
        <w:rPr>
          <w:sz w:val="17"/>
          <w:szCs w:val="17"/>
        </w:rPr>
        <w:t>5</w:t>
      </w:r>
      <w:r w:rsidR="00367625" w:rsidRPr="004872FC">
        <w:rPr>
          <w:sz w:val="17"/>
          <w:szCs w:val="17"/>
        </w:rPr>
        <w:t xml:space="preserve">. Требование платежа по Гарантии на бумажном носителе должно быть </w:t>
      </w:r>
      <w:r w:rsidR="00780647" w:rsidRPr="00780647">
        <w:rPr>
          <w:sz w:val="17"/>
          <w:szCs w:val="17"/>
        </w:rPr>
        <w:t xml:space="preserve">представлено ГАРАНТУ </w:t>
      </w:r>
      <w:r w:rsidR="00367625" w:rsidRPr="004872FC">
        <w:rPr>
          <w:sz w:val="17"/>
          <w:szCs w:val="17"/>
        </w:rPr>
        <w:t xml:space="preserve">в письменной форме с приложением указанных в пункте </w:t>
      </w:r>
      <w:r w:rsidR="00281CA8" w:rsidRPr="004872FC">
        <w:rPr>
          <w:sz w:val="17"/>
          <w:szCs w:val="17"/>
        </w:rPr>
        <w:t>4</w:t>
      </w:r>
      <w:r w:rsidR="00367625" w:rsidRPr="004872FC">
        <w:rPr>
          <w:sz w:val="17"/>
          <w:szCs w:val="17"/>
        </w:rPr>
        <w:t xml:space="preserve"> Гарантии документов заказным письмом с уведомлением о вручении по адресу: </w:t>
      </w:r>
      <w:proofErr w:type="gramStart"/>
      <w:r w:rsidR="00367625" w:rsidRPr="004872FC">
        <w:rPr>
          <w:bCs/>
          <w:sz w:val="17"/>
          <w:szCs w:val="17"/>
        </w:rPr>
        <w:t>Российская Федерация, 156000, Костромская область, г. Кострома, проспект Текстильщиков, д. 46</w:t>
      </w:r>
      <w:r w:rsidR="00B27CE5" w:rsidRPr="004872FC">
        <w:rPr>
          <w:bCs/>
          <w:sz w:val="17"/>
          <w:szCs w:val="17"/>
        </w:rPr>
        <w:t xml:space="preserve"> либо </w:t>
      </w:r>
      <w:r w:rsidR="00B27CE5" w:rsidRPr="004872FC">
        <w:rPr>
          <w:sz w:val="17"/>
          <w:szCs w:val="17"/>
        </w:rPr>
        <w:t>119991, Россия, Москва, ул. Вавилова 24</w:t>
      </w:r>
      <w:r w:rsidR="00367625" w:rsidRPr="004872FC">
        <w:rPr>
          <w:sz w:val="17"/>
          <w:szCs w:val="17"/>
        </w:rPr>
        <w:t>.</w:t>
      </w:r>
      <w:proofErr w:type="gramEnd"/>
    </w:p>
    <w:p w:rsidR="00367625" w:rsidRPr="004872FC" w:rsidRDefault="004A6F84" w:rsidP="003676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4872FC">
        <w:rPr>
          <w:bCs/>
          <w:sz w:val="17"/>
          <w:szCs w:val="17"/>
        </w:rPr>
        <w:t>6</w:t>
      </w:r>
      <w:r w:rsidR="00367625" w:rsidRPr="004872FC">
        <w:rPr>
          <w:bCs/>
          <w:sz w:val="17"/>
          <w:szCs w:val="17"/>
        </w:rPr>
        <w:t xml:space="preserve">. Требование платежа по Гарантии </w:t>
      </w:r>
      <w:r w:rsidR="00367625" w:rsidRPr="004872FC">
        <w:rPr>
          <w:sz w:val="17"/>
          <w:szCs w:val="17"/>
        </w:rPr>
        <w:t xml:space="preserve">должно быть </w:t>
      </w:r>
      <w:r w:rsidR="00780647" w:rsidRPr="00780647">
        <w:rPr>
          <w:sz w:val="17"/>
          <w:szCs w:val="17"/>
        </w:rPr>
        <w:t xml:space="preserve">представлено ГАРАНТУ </w:t>
      </w:r>
      <w:r w:rsidR="00367625" w:rsidRPr="004872FC">
        <w:rPr>
          <w:sz w:val="17"/>
          <w:szCs w:val="17"/>
        </w:rPr>
        <w:t xml:space="preserve">до истечения срока действия </w:t>
      </w:r>
      <w:r w:rsidR="00367625" w:rsidRPr="004872FC">
        <w:rPr>
          <w:bCs/>
          <w:sz w:val="17"/>
          <w:szCs w:val="17"/>
        </w:rPr>
        <w:t>Гарантии.</w:t>
      </w:r>
    </w:p>
    <w:p w:rsidR="00780647" w:rsidRDefault="004A6F84" w:rsidP="00780647">
      <w:pPr>
        <w:ind w:firstLine="540"/>
        <w:jc w:val="both"/>
        <w:rPr>
          <w:sz w:val="17"/>
          <w:szCs w:val="17"/>
        </w:rPr>
      </w:pPr>
      <w:r w:rsidRPr="004872FC">
        <w:rPr>
          <w:sz w:val="17"/>
          <w:szCs w:val="17"/>
        </w:rPr>
        <w:t>7</w:t>
      </w:r>
      <w:r w:rsidR="00367625" w:rsidRPr="004872FC">
        <w:rPr>
          <w:sz w:val="17"/>
          <w:szCs w:val="17"/>
        </w:rPr>
        <w:t xml:space="preserve">. </w:t>
      </w:r>
      <w:r w:rsidR="00780647">
        <w:rPr>
          <w:sz w:val="17"/>
          <w:szCs w:val="17"/>
        </w:rPr>
        <w:t xml:space="preserve"> </w:t>
      </w:r>
      <w:r w:rsidR="00780647" w:rsidRPr="00780647">
        <w:rPr>
          <w:sz w:val="17"/>
          <w:szCs w:val="17"/>
        </w:rPr>
        <w:t>Обязательства ГАРАНТА перед БЕНЕФИЦИАРОМ ограничиваются Суммой Гарантии. Ответственность ГАРАНТА перед БЕНЕФИЦИАРОМ за невыполнение или ненадлежащее выполнение ГАРАНТОМ обязательства по гарантии не ограничивается суммой, на которую выдана Гарантия</w:t>
      </w:r>
      <w:r w:rsidR="00780647">
        <w:rPr>
          <w:sz w:val="17"/>
          <w:szCs w:val="17"/>
        </w:rPr>
        <w:t>.</w:t>
      </w:r>
    </w:p>
    <w:p w:rsidR="00367625" w:rsidRPr="004872FC" w:rsidRDefault="00367625" w:rsidP="00780647">
      <w:pPr>
        <w:ind w:firstLine="540"/>
        <w:jc w:val="both"/>
        <w:rPr>
          <w:sz w:val="17"/>
          <w:szCs w:val="17"/>
        </w:rPr>
      </w:pPr>
      <w:r w:rsidRPr="004872FC">
        <w:rPr>
          <w:sz w:val="17"/>
          <w:szCs w:val="17"/>
        </w:rPr>
        <w:t xml:space="preserve">      ГАРАНТ по внешним признакам оценивает соответствие требования о платеже по Гарантии и приложенных к нему документов условиям и требованиям, изложенным в настоящей Гарантии, и не несет ответственности за их подлинность, полноту, точность, юридическое значение, а также за обоснованность предъявляемого БЕНЕФИЦИАРОМ требования.</w:t>
      </w:r>
    </w:p>
    <w:p w:rsidR="00367625" w:rsidRPr="004872FC" w:rsidRDefault="004A6F84" w:rsidP="003676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17"/>
          <w:szCs w:val="17"/>
        </w:rPr>
      </w:pPr>
      <w:r w:rsidRPr="004872FC">
        <w:rPr>
          <w:bCs/>
          <w:sz w:val="17"/>
          <w:szCs w:val="17"/>
        </w:rPr>
        <w:t>8</w:t>
      </w:r>
      <w:r w:rsidR="00367625" w:rsidRPr="004872FC">
        <w:rPr>
          <w:bCs/>
          <w:sz w:val="17"/>
          <w:szCs w:val="17"/>
        </w:rPr>
        <w:t xml:space="preserve">. В случае просрочки уплаты ГАРАНТОМ БЕНЕФИЦИАРУ денежной суммы, подлежащей уплате по требованию БЕНЕФИЦИАРА, ГАРАНТ уплачивает БЕНЕФИЦИАРУ неустойку в размере 0,1% денежной суммы, подлежащей уплате, за каждый день просрочки, начиная со дня, следующего за последним днем срока выплаты по гарантии, установленного в пункте </w:t>
      </w:r>
      <w:r w:rsidR="00281CA8" w:rsidRPr="004872FC">
        <w:rPr>
          <w:bCs/>
          <w:sz w:val="17"/>
          <w:szCs w:val="17"/>
        </w:rPr>
        <w:t>4</w:t>
      </w:r>
      <w:r w:rsidR="00367625" w:rsidRPr="004872FC">
        <w:rPr>
          <w:bCs/>
          <w:sz w:val="17"/>
          <w:szCs w:val="17"/>
        </w:rPr>
        <w:t xml:space="preserve"> настоящей Гарантии. </w:t>
      </w:r>
    </w:p>
    <w:p w:rsidR="00367625" w:rsidRPr="004872FC" w:rsidRDefault="004A6F84" w:rsidP="003676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17"/>
          <w:szCs w:val="17"/>
        </w:rPr>
      </w:pPr>
      <w:r w:rsidRPr="004872FC">
        <w:rPr>
          <w:bCs/>
          <w:sz w:val="17"/>
          <w:szCs w:val="17"/>
        </w:rPr>
        <w:t>9</w:t>
      </w:r>
      <w:r w:rsidR="00367625" w:rsidRPr="004872FC">
        <w:rPr>
          <w:bCs/>
          <w:sz w:val="17"/>
          <w:szCs w:val="17"/>
        </w:rPr>
        <w:t xml:space="preserve">. Обязательства ГАРАНТА перед БЕНЕФИЦИАРОМ по настоящей Гарантии автоматически уменьшаются на суммы, уплаченные ГАРАНТОМ БЕНЕФИЦИАРУ по настоящей  Гарантии. </w:t>
      </w:r>
    </w:p>
    <w:p w:rsidR="00367625" w:rsidRPr="004872FC" w:rsidRDefault="00367625" w:rsidP="003676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17"/>
          <w:szCs w:val="17"/>
        </w:rPr>
      </w:pPr>
      <w:r w:rsidRPr="004872FC">
        <w:rPr>
          <w:bCs/>
          <w:sz w:val="17"/>
          <w:szCs w:val="17"/>
        </w:rPr>
        <w:t>1</w:t>
      </w:r>
      <w:r w:rsidR="00367627" w:rsidRPr="004872FC">
        <w:rPr>
          <w:bCs/>
          <w:sz w:val="17"/>
          <w:szCs w:val="17"/>
        </w:rPr>
        <w:t>0</w:t>
      </w:r>
      <w:r w:rsidRPr="004872FC">
        <w:rPr>
          <w:bCs/>
          <w:sz w:val="17"/>
          <w:szCs w:val="17"/>
        </w:rPr>
        <w:t xml:space="preserve">. </w:t>
      </w:r>
      <w:proofErr w:type="gramStart"/>
      <w:r w:rsidR="00FD7A5D" w:rsidRPr="004872FC">
        <w:rPr>
          <w:bCs/>
          <w:sz w:val="17"/>
          <w:szCs w:val="17"/>
        </w:rPr>
        <w:t>Бенефициар вправе списать в бесспорном порядке денежные средства со счета ГАРАНТА, если ГАРАНТОМ в срок не более чем пять рабочих дней не исполнено требование БЕНЕФИЦИАРА об уплате денежной суммы по Гарантии, направленное до окончания срока действия Гарантии в случае, если право на бесспорное списание денежных средств со счета Гаранта предусмотрено в извещении об осуществлении закупки, в документации о закупке, проекте</w:t>
      </w:r>
      <w:proofErr w:type="gramEnd"/>
      <w:r w:rsidR="00FD7A5D" w:rsidRPr="004872FC">
        <w:rPr>
          <w:bCs/>
          <w:sz w:val="17"/>
          <w:szCs w:val="17"/>
        </w:rPr>
        <w:t xml:space="preserve"> </w:t>
      </w:r>
      <w:r w:rsidR="00780647" w:rsidRPr="00780647">
        <w:rPr>
          <w:bCs/>
          <w:sz w:val="17"/>
          <w:szCs w:val="17"/>
        </w:rPr>
        <w:t>Контракта</w:t>
      </w:r>
      <w:r w:rsidR="00FD7A5D" w:rsidRPr="004872FC">
        <w:rPr>
          <w:bCs/>
          <w:sz w:val="17"/>
          <w:szCs w:val="17"/>
        </w:rPr>
        <w:t>.</w:t>
      </w:r>
    </w:p>
    <w:p w:rsidR="00367625" w:rsidRPr="004872FC" w:rsidRDefault="00367625" w:rsidP="003676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17"/>
          <w:szCs w:val="17"/>
        </w:rPr>
      </w:pPr>
      <w:r w:rsidRPr="004872FC">
        <w:rPr>
          <w:bCs/>
          <w:sz w:val="17"/>
          <w:szCs w:val="17"/>
        </w:rPr>
        <w:t>1</w:t>
      </w:r>
      <w:r w:rsidR="00367627" w:rsidRPr="004872FC">
        <w:rPr>
          <w:bCs/>
          <w:sz w:val="17"/>
          <w:szCs w:val="17"/>
        </w:rPr>
        <w:t>1</w:t>
      </w:r>
      <w:r w:rsidRPr="004872FC">
        <w:rPr>
          <w:bCs/>
          <w:sz w:val="17"/>
          <w:szCs w:val="17"/>
        </w:rPr>
        <w:t>. Исполнением обязательств ГАРАНТА по настоящей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БЕНЕФИЦИАРУ, реквизиты которого указаны в требовании БЕНЕФИЦИАРА об уплате денежных сумм по Гарантии.</w:t>
      </w:r>
    </w:p>
    <w:p w:rsidR="00367625" w:rsidRPr="004872FC" w:rsidRDefault="00367625" w:rsidP="0036762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17"/>
          <w:szCs w:val="17"/>
        </w:rPr>
      </w:pPr>
      <w:r w:rsidRPr="004872FC">
        <w:rPr>
          <w:bCs/>
          <w:sz w:val="17"/>
          <w:szCs w:val="17"/>
        </w:rPr>
        <w:t>1</w:t>
      </w:r>
      <w:r w:rsidR="00367627" w:rsidRPr="004872FC">
        <w:rPr>
          <w:bCs/>
          <w:sz w:val="17"/>
          <w:szCs w:val="17"/>
        </w:rPr>
        <w:t>2</w:t>
      </w:r>
      <w:r w:rsidRPr="004872FC">
        <w:rPr>
          <w:bCs/>
          <w:sz w:val="17"/>
          <w:szCs w:val="17"/>
        </w:rPr>
        <w:t xml:space="preserve">. БЕНЕФИЦИАР (заказчик по </w:t>
      </w:r>
      <w:r w:rsidR="00792FB4" w:rsidRPr="004872FC">
        <w:rPr>
          <w:bCs/>
          <w:sz w:val="17"/>
          <w:szCs w:val="17"/>
        </w:rPr>
        <w:t>КОНТРАКТУ</w:t>
      </w:r>
      <w:r w:rsidRPr="004872FC">
        <w:rPr>
          <w:bCs/>
          <w:sz w:val="17"/>
          <w:szCs w:val="17"/>
        </w:rPr>
        <w:t xml:space="preserve">) вправе передать право требования по настоящей Гарантии при перемене заказчика по </w:t>
      </w:r>
      <w:r w:rsidR="00792FB4" w:rsidRPr="004872FC">
        <w:rPr>
          <w:bCs/>
          <w:sz w:val="17"/>
          <w:szCs w:val="17"/>
        </w:rPr>
        <w:t>КОНТРАКТУ</w:t>
      </w:r>
      <w:r w:rsidRPr="004872FC">
        <w:rPr>
          <w:bCs/>
          <w:sz w:val="17"/>
          <w:szCs w:val="17"/>
        </w:rPr>
        <w:t xml:space="preserve"> в случаях, предусмотренных законодательством Российской Федерации, с предварительным извещением об этом ГАРАНТА. </w:t>
      </w:r>
    </w:p>
    <w:p w:rsidR="00780647" w:rsidRPr="00780647" w:rsidRDefault="00780647" w:rsidP="00780647">
      <w:pPr>
        <w:shd w:val="clear" w:color="auto" w:fill="FFFFFF"/>
        <w:autoSpaceDE w:val="0"/>
        <w:autoSpaceDN w:val="0"/>
        <w:ind w:firstLine="540"/>
        <w:jc w:val="both"/>
        <w:rPr>
          <w:bCs/>
          <w:sz w:val="17"/>
          <w:szCs w:val="17"/>
        </w:rPr>
      </w:pPr>
      <w:r w:rsidRPr="00780647">
        <w:rPr>
          <w:bCs/>
          <w:sz w:val="17"/>
          <w:szCs w:val="17"/>
        </w:rPr>
        <w:t>13. Настоящая гарантия является безотзывной и не может быть отозвана ГАРАНТОМ.</w:t>
      </w:r>
    </w:p>
    <w:p w:rsidR="00780647" w:rsidRPr="00780647" w:rsidRDefault="00780647" w:rsidP="00780647">
      <w:pPr>
        <w:shd w:val="clear" w:color="auto" w:fill="FFFFFF"/>
        <w:autoSpaceDE w:val="0"/>
        <w:autoSpaceDN w:val="0"/>
        <w:ind w:firstLine="540"/>
        <w:jc w:val="both"/>
        <w:rPr>
          <w:bCs/>
          <w:sz w:val="17"/>
          <w:szCs w:val="17"/>
        </w:rPr>
      </w:pPr>
      <w:r w:rsidRPr="00780647">
        <w:rPr>
          <w:bCs/>
          <w:sz w:val="17"/>
          <w:szCs w:val="17"/>
        </w:rPr>
        <w:t>14. Никакие изменения и дополнения, вносимые в КОНТРАКТ, не освобождают ГАРАНТА от обязательств по Гарантии.</w:t>
      </w:r>
    </w:p>
    <w:p w:rsidR="00780647" w:rsidRPr="00780647" w:rsidRDefault="00780647" w:rsidP="00780647">
      <w:pPr>
        <w:shd w:val="clear" w:color="auto" w:fill="FFFFFF"/>
        <w:autoSpaceDE w:val="0"/>
        <w:autoSpaceDN w:val="0"/>
        <w:ind w:firstLine="540"/>
        <w:jc w:val="both"/>
        <w:rPr>
          <w:bCs/>
          <w:sz w:val="17"/>
          <w:szCs w:val="17"/>
        </w:rPr>
      </w:pPr>
      <w:r w:rsidRPr="00780647">
        <w:rPr>
          <w:bCs/>
          <w:sz w:val="17"/>
          <w:szCs w:val="17"/>
        </w:rPr>
        <w:t>15. Расходы, возникающие в связи с перечислением денежных средств ГАРАНТОМ по настоящей гарантии, несет ГАРАНТ.</w:t>
      </w:r>
    </w:p>
    <w:p w:rsidR="00780647" w:rsidRPr="00780647" w:rsidRDefault="00780647" w:rsidP="00780647">
      <w:pPr>
        <w:shd w:val="clear" w:color="auto" w:fill="FFFFFF"/>
        <w:autoSpaceDE w:val="0"/>
        <w:autoSpaceDN w:val="0"/>
        <w:ind w:firstLine="540"/>
        <w:jc w:val="both"/>
        <w:rPr>
          <w:bCs/>
          <w:sz w:val="17"/>
          <w:szCs w:val="17"/>
        </w:rPr>
      </w:pPr>
      <w:r w:rsidRPr="00780647">
        <w:rPr>
          <w:bCs/>
          <w:sz w:val="17"/>
          <w:szCs w:val="17"/>
        </w:rPr>
        <w:t>16. Обязательства ГАРАНТА перед БЕНЕФИЦИАРОМ по настоящей Гарантии прекращаются:</w:t>
      </w:r>
    </w:p>
    <w:p w:rsidR="00780647" w:rsidRPr="00780647" w:rsidRDefault="00780647" w:rsidP="00780647">
      <w:pPr>
        <w:shd w:val="clear" w:color="auto" w:fill="FFFFFF"/>
        <w:autoSpaceDE w:val="0"/>
        <w:autoSpaceDN w:val="0"/>
        <w:ind w:firstLine="540"/>
        <w:jc w:val="both"/>
        <w:rPr>
          <w:bCs/>
          <w:sz w:val="17"/>
          <w:szCs w:val="17"/>
        </w:rPr>
      </w:pPr>
      <w:r w:rsidRPr="00780647">
        <w:rPr>
          <w:bCs/>
          <w:sz w:val="17"/>
          <w:szCs w:val="17"/>
        </w:rPr>
        <w:t xml:space="preserve">                    - уплатой БЕНЕФИЦИАРУ Суммы Гарантии;</w:t>
      </w:r>
    </w:p>
    <w:p w:rsidR="00780647" w:rsidRPr="00780647" w:rsidRDefault="00780647" w:rsidP="00780647">
      <w:pPr>
        <w:shd w:val="clear" w:color="auto" w:fill="FFFFFF"/>
        <w:autoSpaceDE w:val="0"/>
        <w:autoSpaceDN w:val="0"/>
        <w:ind w:firstLine="540"/>
        <w:jc w:val="both"/>
        <w:rPr>
          <w:bCs/>
          <w:sz w:val="17"/>
          <w:szCs w:val="17"/>
        </w:rPr>
      </w:pPr>
      <w:r w:rsidRPr="00780647">
        <w:rPr>
          <w:bCs/>
          <w:sz w:val="17"/>
          <w:szCs w:val="17"/>
        </w:rPr>
        <w:t xml:space="preserve">                    - окончанием срока, на который выдана настоящая Гарантия; </w:t>
      </w:r>
    </w:p>
    <w:p w:rsidR="00780647" w:rsidRPr="00780647" w:rsidRDefault="00780647" w:rsidP="00780647">
      <w:pPr>
        <w:shd w:val="clear" w:color="auto" w:fill="FFFFFF"/>
        <w:autoSpaceDE w:val="0"/>
        <w:autoSpaceDN w:val="0"/>
        <w:ind w:firstLine="540"/>
        <w:jc w:val="both"/>
        <w:rPr>
          <w:bCs/>
          <w:sz w:val="17"/>
          <w:szCs w:val="17"/>
        </w:rPr>
      </w:pPr>
      <w:r w:rsidRPr="00780647">
        <w:rPr>
          <w:bCs/>
          <w:sz w:val="17"/>
          <w:szCs w:val="17"/>
        </w:rPr>
        <w:t xml:space="preserve">    - вследствие отказа БЕНЕФИЦИАРА от своих прав по настоящей Гарантии путем направления об этом письменного заявления ГАРАНТУ;</w:t>
      </w:r>
    </w:p>
    <w:p w:rsidR="00780647" w:rsidRPr="00780647" w:rsidRDefault="00780647" w:rsidP="00780647">
      <w:pPr>
        <w:shd w:val="clear" w:color="auto" w:fill="FFFFFF"/>
        <w:autoSpaceDE w:val="0"/>
        <w:autoSpaceDN w:val="0"/>
        <w:ind w:firstLine="540"/>
        <w:jc w:val="both"/>
        <w:rPr>
          <w:bCs/>
          <w:sz w:val="17"/>
          <w:szCs w:val="17"/>
        </w:rPr>
      </w:pPr>
      <w:r w:rsidRPr="00780647">
        <w:rPr>
          <w:bCs/>
          <w:sz w:val="17"/>
          <w:szCs w:val="17"/>
        </w:rPr>
        <w:t xml:space="preserve">     - по соглашению ГАРАНТА с БЕНЕФИЦИАРОМ о прекращении обязательства ГАРАНТА. </w:t>
      </w:r>
    </w:p>
    <w:p w:rsidR="00780647" w:rsidRPr="00780647" w:rsidRDefault="00780647" w:rsidP="00780647">
      <w:pPr>
        <w:shd w:val="clear" w:color="auto" w:fill="FFFFFF"/>
        <w:autoSpaceDE w:val="0"/>
        <w:autoSpaceDN w:val="0"/>
        <w:ind w:firstLine="540"/>
        <w:jc w:val="both"/>
        <w:rPr>
          <w:bCs/>
          <w:sz w:val="17"/>
          <w:szCs w:val="17"/>
        </w:rPr>
      </w:pPr>
      <w:r w:rsidRPr="00780647">
        <w:rPr>
          <w:bCs/>
          <w:sz w:val="17"/>
          <w:szCs w:val="17"/>
        </w:rPr>
        <w:t xml:space="preserve">17. </w:t>
      </w:r>
      <w:proofErr w:type="gramStart"/>
      <w:r w:rsidRPr="00780647">
        <w:rPr>
          <w:bCs/>
          <w:sz w:val="17"/>
          <w:szCs w:val="17"/>
        </w:rPr>
        <w:t xml:space="preserve">В соответствии с подп. 6 п. 2 ст.45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настоящая гарантия содержит отлагательное условие, предусматривающее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Контракта. </w:t>
      </w:r>
      <w:proofErr w:type="gramEnd"/>
    </w:p>
    <w:p w:rsidR="00780647" w:rsidRPr="00780647" w:rsidRDefault="00780647" w:rsidP="00780647">
      <w:pPr>
        <w:shd w:val="clear" w:color="auto" w:fill="FFFFFF"/>
        <w:autoSpaceDE w:val="0"/>
        <w:autoSpaceDN w:val="0"/>
        <w:ind w:firstLine="540"/>
        <w:jc w:val="both"/>
        <w:rPr>
          <w:bCs/>
          <w:sz w:val="17"/>
          <w:szCs w:val="17"/>
        </w:rPr>
      </w:pPr>
      <w:r w:rsidRPr="00780647">
        <w:rPr>
          <w:bCs/>
          <w:sz w:val="17"/>
          <w:szCs w:val="17"/>
        </w:rPr>
        <w:t>18. ГАРАНТ передает сведения о Принципале, определенные федеральным законом «О кредитных историях» от 30.12.2004 №218-ФЗ, в бюро кредитных историй.</w:t>
      </w:r>
    </w:p>
    <w:p w:rsidR="00780647" w:rsidRPr="00780647" w:rsidRDefault="00780647" w:rsidP="00780647">
      <w:pPr>
        <w:shd w:val="clear" w:color="auto" w:fill="FFFFFF"/>
        <w:autoSpaceDE w:val="0"/>
        <w:autoSpaceDN w:val="0"/>
        <w:ind w:firstLine="540"/>
        <w:jc w:val="both"/>
        <w:rPr>
          <w:bCs/>
          <w:sz w:val="17"/>
          <w:szCs w:val="17"/>
        </w:rPr>
      </w:pPr>
      <w:r w:rsidRPr="00780647">
        <w:rPr>
          <w:bCs/>
          <w:sz w:val="17"/>
          <w:szCs w:val="17"/>
        </w:rPr>
        <w:t>19. Гарантия регулируется законодательством Российской Федерации. Все споры между ГАРАНТОМ и БЕНЕФИЦИАРОМ, вытекающие из Гарантии или связанные с ней, подлежат рассмотрению в Арбитражном суде города Москвы.</w:t>
      </w:r>
    </w:p>
    <w:p w:rsidR="00367625" w:rsidRPr="004872FC" w:rsidRDefault="00367625" w:rsidP="00367625">
      <w:pPr>
        <w:shd w:val="clear" w:color="auto" w:fill="FFFFFF"/>
        <w:autoSpaceDE w:val="0"/>
        <w:autoSpaceDN w:val="0"/>
        <w:ind w:firstLine="540"/>
        <w:jc w:val="both"/>
        <w:rPr>
          <w:sz w:val="17"/>
          <w:szCs w:val="17"/>
        </w:rPr>
      </w:pPr>
    </w:p>
    <w:p w:rsidR="00367625" w:rsidRPr="004872FC" w:rsidRDefault="00367625" w:rsidP="00367625">
      <w:pPr>
        <w:widowControl w:val="0"/>
        <w:shd w:val="clear" w:color="auto" w:fill="FFFFFF"/>
        <w:ind w:firstLine="567"/>
        <w:jc w:val="both"/>
        <w:rPr>
          <w:bCs/>
          <w:color w:val="000000"/>
          <w:sz w:val="17"/>
          <w:szCs w:val="17"/>
        </w:rPr>
      </w:pPr>
    </w:p>
    <w:p w:rsidR="00367625" w:rsidRPr="004872FC" w:rsidRDefault="00367625" w:rsidP="00367625">
      <w:pPr>
        <w:spacing w:line="360" w:lineRule="auto"/>
        <w:ind w:right="-426"/>
        <w:jc w:val="both"/>
        <w:rPr>
          <w:b/>
          <w:sz w:val="17"/>
          <w:szCs w:val="17"/>
        </w:rPr>
      </w:pPr>
      <w:r w:rsidRPr="004872FC">
        <w:rPr>
          <w:b/>
          <w:sz w:val="17"/>
          <w:szCs w:val="17"/>
        </w:rPr>
        <w:tab/>
      </w:r>
      <w:r w:rsidRPr="004872FC">
        <w:rPr>
          <w:b/>
          <w:sz w:val="17"/>
          <w:szCs w:val="17"/>
        </w:rPr>
        <w:tab/>
      </w:r>
      <w:r w:rsidRPr="004872FC">
        <w:rPr>
          <w:b/>
          <w:sz w:val="17"/>
          <w:szCs w:val="17"/>
        </w:rPr>
        <w:tab/>
      </w:r>
    </w:p>
    <w:p w:rsidR="003E467C" w:rsidRPr="004872FC" w:rsidRDefault="003E467C" w:rsidP="00367625">
      <w:pPr>
        <w:spacing w:line="360" w:lineRule="auto"/>
        <w:ind w:right="-426"/>
        <w:jc w:val="both"/>
        <w:rPr>
          <w:b/>
          <w:sz w:val="17"/>
          <w:szCs w:val="17"/>
        </w:rPr>
      </w:pPr>
    </w:p>
    <w:p w:rsidR="00367625" w:rsidRPr="004872FC" w:rsidRDefault="00367625" w:rsidP="00367625">
      <w:pPr>
        <w:spacing w:line="360" w:lineRule="auto"/>
        <w:ind w:left="5040" w:right="-426" w:firstLine="720"/>
        <w:jc w:val="both"/>
        <w:rPr>
          <w:i/>
          <w:color w:val="0000FF"/>
          <w:sz w:val="17"/>
          <w:szCs w:val="17"/>
        </w:rPr>
      </w:pPr>
    </w:p>
    <w:tbl>
      <w:tblPr>
        <w:tblStyle w:val="af7"/>
        <w:tblW w:w="105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559"/>
        <w:gridCol w:w="3435"/>
      </w:tblGrid>
      <w:tr w:rsidR="00B54EAA" w:rsidRPr="004872FC" w:rsidTr="00485BAE">
        <w:trPr>
          <w:trHeight w:val="285"/>
        </w:trPr>
        <w:tc>
          <w:tcPr>
            <w:tcW w:w="5529" w:type="dxa"/>
            <w:hideMark/>
          </w:tcPr>
          <w:p w:rsidR="00B54EAA" w:rsidRPr="004872FC" w:rsidRDefault="00E36707" w:rsidP="00B54EAA">
            <w:pPr>
              <w:pStyle w:val="2"/>
              <w:rPr>
                <w:bCs/>
                <w:color w:val="000000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alias w:val="Должность имен.пад"/>
                <w:tag w:val="LP0260"/>
                <w:id w:val="-1954166851"/>
              </w:sdtPr>
              <w:sdtEndPr/>
              <w:sdtContent>
                <w:r w:rsidR="002F1900">
                  <w:rPr>
                    <w:sz w:val="17"/>
                    <w:szCs w:val="17"/>
                  </w:rPr>
                  <w:t>Начальник Отдела анализа документарных сделок</w:t>
                </w:r>
              </w:sdtContent>
            </w:sdt>
          </w:p>
        </w:tc>
        <w:tc>
          <w:tcPr>
            <w:tcW w:w="1559" w:type="dxa"/>
          </w:tcPr>
          <w:p w:rsidR="00B54EAA" w:rsidRPr="004872FC" w:rsidRDefault="00B54EAA" w:rsidP="00485BAE">
            <w:pPr>
              <w:pStyle w:val="2"/>
              <w:jc w:val="both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3435" w:type="dxa"/>
            <w:hideMark/>
          </w:tcPr>
          <w:p w:rsidR="00B54EAA" w:rsidRPr="004872FC" w:rsidRDefault="00E10230" w:rsidP="00B54EAA">
            <w:pPr>
              <w:shd w:val="clear" w:color="auto" w:fill="FFFFFF"/>
              <w:autoSpaceDE w:val="0"/>
              <w:autoSpaceDN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…….</w:t>
            </w:r>
          </w:p>
        </w:tc>
      </w:tr>
    </w:tbl>
    <w:p w:rsidR="00367625" w:rsidRDefault="00367625" w:rsidP="00B54EAA">
      <w:pPr>
        <w:keepNext/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</w:rPr>
      </w:pPr>
    </w:p>
    <w:sectPr w:rsidR="00367625" w:rsidSect="00AB2958">
      <w:headerReference w:type="even" r:id="rId18"/>
      <w:headerReference w:type="default" r:id="rId19"/>
      <w:footerReference w:type="default" r:id="rId20"/>
      <w:footerReference w:type="first" r:id="rId21"/>
      <w:pgSz w:w="11906" w:h="16838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07" w:rsidRDefault="00E36707">
      <w:r>
        <w:separator/>
      </w:r>
    </w:p>
  </w:endnote>
  <w:endnote w:type="continuationSeparator" w:id="0">
    <w:p w:rsidR="00E36707" w:rsidRDefault="00E3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2A" w:rsidRDefault="000A352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10230">
      <w:rPr>
        <w:noProof/>
      </w:rPr>
      <w:t>2</w:t>
    </w:r>
    <w:r>
      <w:fldChar w:fldCharType="end"/>
    </w:r>
  </w:p>
  <w:p w:rsidR="000A352A" w:rsidRDefault="000A35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2A" w:rsidRDefault="000A352A">
    <w:pPr>
      <w:pStyle w:val="a7"/>
    </w:pPr>
    <w:r>
      <w:t xml:space="preserve">  </w:t>
    </w:r>
    <w:r>
      <w:tab/>
    </w:r>
    <w:r>
      <w:tab/>
    </w:r>
    <w:r>
      <w:tab/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07" w:rsidRDefault="00E36707">
      <w:r>
        <w:separator/>
      </w:r>
    </w:p>
  </w:footnote>
  <w:footnote w:type="continuationSeparator" w:id="0">
    <w:p w:rsidR="00E36707" w:rsidRDefault="00E3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25" w:rsidRDefault="00D075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7525" w:rsidRDefault="00D075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525" w:rsidRDefault="00D07525" w:rsidP="00E205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E15"/>
    <w:multiLevelType w:val="multilevel"/>
    <w:tmpl w:val="76F286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>
    <w:nsid w:val="02F777DF"/>
    <w:multiLevelType w:val="multilevel"/>
    <w:tmpl w:val="09EAB3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6" w:hanging="84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66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">
    <w:nsid w:val="280E6E69"/>
    <w:multiLevelType w:val="hybridMultilevel"/>
    <w:tmpl w:val="0BE473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0A732A"/>
    <w:multiLevelType w:val="multilevel"/>
    <w:tmpl w:val="AC7EE4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9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21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>
    <w:nsid w:val="332C6B92"/>
    <w:multiLevelType w:val="hybridMultilevel"/>
    <w:tmpl w:val="FB6E3B3E"/>
    <w:lvl w:ilvl="0" w:tplc="1B0AAA54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37236D78"/>
    <w:multiLevelType w:val="multilevel"/>
    <w:tmpl w:val="47027F98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6">
    <w:nsid w:val="390F2B14"/>
    <w:multiLevelType w:val="hybridMultilevel"/>
    <w:tmpl w:val="92ECF2F2"/>
    <w:lvl w:ilvl="0" w:tplc="2A7A093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9212EB7"/>
    <w:multiLevelType w:val="multilevel"/>
    <w:tmpl w:val="AC7EE4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9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21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>
    <w:nsid w:val="501E464C"/>
    <w:multiLevelType w:val="hybridMultilevel"/>
    <w:tmpl w:val="AC548656"/>
    <w:lvl w:ilvl="0" w:tplc="2A7A093C">
      <w:start w:val="2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1D760AA"/>
    <w:multiLevelType w:val="singleLevel"/>
    <w:tmpl w:val="4900E9D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11216D5"/>
    <w:multiLevelType w:val="hybridMultilevel"/>
    <w:tmpl w:val="1A22029A"/>
    <w:lvl w:ilvl="0" w:tplc="515A6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24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6F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C2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26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AEB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42C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61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E1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6A"/>
    <w:rsid w:val="00010BDE"/>
    <w:rsid w:val="00012431"/>
    <w:rsid w:val="00016E77"/>
    <w:rsid w:val="000229EE"/>
    <w:rsid w:val="0003172E"/>
    <w:rsid w:val="00031DD4"/>
    <w:rsid w:val="00032636"/>
    <w:rsid w:val="00034B0A"/>
    <w:rsid w:val="00035E40"/>
    <w:rsid w:val="000400BE"/>
    <w:rsid w:val="00045EDA"/>
    <w:rsid w:val="000515C4"/>
    <w:rsid w:val="000536FF"/>
    <w:rsid w:val="00054EA5"/>
    <w:rsid w:val="000559B6"/>
    <w:rsid w:val="00056B98"/>
    <w:rsid w:val="00057893"/>
    <w:rsid w:val="000632B9"/>
    <w:rsid w:val="00070DEE"/>
    <w:rsid w:val="000736EA"/>
    <w:rsid w:val="000766FE"/>
    <w:rsid w:val="0008168F"/>
    <w:rsid w:val="00083974"/>
    <w:rsid w:val="00087AE3"/>
    <w:rsid w:val="00091351"/>
    <w:rsid w:val="000941E0"/>
    <w:rsid w:val="000950DF"/>
    <w:rsid w:val="000A11BD"/>
    <w:rsid w:val="000A352A"/>
    <w:rsid w:val="000A4CA2"/>
    <w:rsid w:val="000B38E8"/>
    <w:rsid w:val="000B3F40"/>
    <w:rsid w:val="000C6BF1"/>
    <w:rsid w:val="000C7F62"/>
    <w:rsid w:val="000D0D61"/>
    <w:rsid w:val="000E420D"/>
    <w:rsid w:val="000E7E1D"/>
    <w:rsid w:val="000F01CC"/>
    <w:rsid w:val="000F2B8C"/>
    <w:rsid w:val="0010032F"/>
    <w:rsid w:val="00100485"/>
    <w:rsid w:val="001027D6"/>
    <w:rsid w:val="00103F52"/>
    <w:rsid w:val="001067E8"/>
    <w:rsid w:val="001168BB"/>
    <w:rsid w:val="00116EB0"/>
    <w:rsid w:val="00121AA7"/>
    <w:rsid w:val="001226A7"/>
    <w:rsid w:val="00123B44"/>
    <w:rsid w:val="00132D7C"/>
    <w:rsid w:val="001361C5"/>
    <w:rsid w:val="001447E5"/>
    <w:rsid w:val="00146C95"/>
    <w:rsid w:val="00155786"/>
    <w:rsid w:val="0016496A"/>
    <w:rsid w:val="00171226"/>
    <w:rsid w:val="001731C6"/>
    <w:rsid w:val="001746CA"/>
    <w:rsid w:val="00177052"/>
    <w:rsid w:val="0018072A"/>
    <w:rsid w:val="00181439"/>
    <w:rsid w:val="00181678"/>
    <w:rsid w:val="00184735"/>
    <w:rsid w:val="00185F0C"/>
    <w:rsid w:val="0018642C"/>
    <w:rsid w:val="0019287F"/>
    <w:rsid w:val="001A3596"/>
    <w:rsid w:val="001A446E"/>
    <w:rsid w:val="001A4A13"/>
    <w:rsid w:val="001B25F8"/>
    <w:rsid w:val="001C01D4"/>
    <w:rsid w:val="001C7327"/>
    <w:rsid w:val="001D172C"/>
    <w:rsid w:val="001D2DEE"/>
    <w:rsid w:val="001E33BF"/>
    <w:rsid w:val="001E3C76"/>
    <w:rsid w:val="001E5CAF"/>
    <w:rsid w:val="001F0521"/>
    <w:rsid w:val="001F11B5"/>
    <w:rsid w:val="001F1902"/>
    <w:rsid w:val="001F3575"/>
    <w:rsid w:val="00201374"/>
    <w:rsid w:val="00201651"/>
    <w:rsid w:val="00205777"/>
    <w:rsid w:val="00210AF5"/>
    <w:rsid w:val="00211BBC"/>
    <w:rsid w:val="00212CA0"/>
    <w:rsid w:val="00212FCB"/>
    <w:rsid w:val="00213B7D"/>
    <w:rsid w:val="0022043A"/>
    <w:rsid w:val="002266F8"/>
    <w:rsid w:val="00230503"/>
    <w:rsid w:val="00241105"/>
    <w:rsid w:val="002430D9"/>
    <w:rsid w:val="00243829"/>
    <w:rsid w:val="002438A3"/>
    <w:rsid w:val="002512F6"/>
    <w:rsid w:val="00251C0F"/>
    <w:rsid w:val="002557E7"/>
    <w:rsid w:val="00266435"/>
    <w:rsid w:val="002670AF"/>
    <w:rsid w:val="00270B2E"/>
    <w:rsid w:val="00270E72"/>
    <w:rsid w:val="00272714"/>
    <w:rsid w:val="00280CC7"/>
    <w:rsid w:val="00281CA8"/>
    <w:rsid w:val="00281E19"/>
    <w:rsid w:val="002828BE"/>
    <w:rsid w:val="00282B66"/>
    <w:rsid w:val="002843DC"/>
    <w:rsid w:val="00290C5A"/>
    <w:rsid w:val="00290FE6"/>
    <w:rsid w:val="00291D86"/>
    <w:rsid w:val="00294793"/>
    <w:rsid w:val="00294A86"/>
    <w:rsid w:val="002A1A42"/>
    <w:rsid w:val="002B02D5"/>
    <w:rsid w:val="002B0F2C"/>
    <w:rsid w:val="002B1027"/>
    <w:rsid w:val="002B3AEE"/>
    <w:rsid w:val="002B3AF3"/>
    <w:rsid w:val="002B61F3"/>
    <w:rsid w:val="002C6253"/>
    <w:rsid w:val="002C6477"/>
    <w:rsid w:val="002D38D0"/>
    <w:rsid w:val="002E0B15"/>
    <w:rsid w:val="002E2500"/>
    <w:rsid w:val="002E60EB"/>
    <w:rsid w:val="002E685B"/>
    <w:rsid w:val="002F057C"/>
    <w:rsid w:val="002F1900"/>
    <w:rsid w:val="002F1AB3"/>
    <w:rsid w:val="00307122"/>
    <w:rsid w:val="00314220"/>
    <w:rsid w:val="00315965"/>
    <w:rsid w:val="00320975"/>
    <w:rsid w:val="003242CC"/>
    <w:rsid w:val="0032771D"/>
    <w:rsid w:val="0033043A"/>
    <w:rsid w:val="00330AD9"/>
    <w:rsid w:val="00342E7A"/>
    <w:rsid w:val="003515F5"/>
    <w:rsid w:val="00360DB7"/>
    <w:rsid w:val="003627BE"/>
    <w:rsid w:val="00367625"/>
    <w:rsid w:val="00367627"/>
    <w:rsid w:val="003713AD"/>
    <w:rsid w:val="003810B3"/>
    <w:rsid w:val="003820EC"/>
    <w:rsid w:val="00390E9B"/>
    <w:rsid w:val="0039239D"/>
    <w:rsid w:val="00392EE1"/>
    <w:rsid w:val="003A45C7"/>
    <w:rsid w:val="003B3F3D"/>
    <w:rsid w:val="003B4529"/>
    <w:rsid w:val="003C3172"/>
    <w:rsid w:val="003D3B1B"/>
    <w:rsid w:val="003D44F4"/>
    <w:rsid w:val="003D58D0"/>
    <w:rsid w:val="003D6105"/>
    <w:rsid w:val="003D667A"/>
    <w:rsid w:val="003E307F"/>
    <w:rsid w:val="003E467C"/>
    <w:rsid w:val="003E7855"/>
    <w:rsid w:val="003F476D"/>
    <w:rsid w:val="003F6CAC"/>
    <w:rsid w:val="004001E9"/>
    <w:rsid w:val="004018C7"/>
    <w:rsid w:val="004054F0"/>
    <w:rsid w:val="0041205A"/>
    <w:rsid w:val="00414A54"/>
    <w:rsid w:val="004225B5"/>
    <w:rsid w:val="00433F0E"/>
    <w:rsid w:val="0044409A"/>
    <w:rsid w:val="0045078C"/>
    <w:rsid w:val="00451AE2"/>
    <w:rsid w:val="00455A7A"/>
    <w:rsid w:val="00457C92"/>
    <w:rsid w:val="0046138E"/>
    <w:rsid w:val="00462397"/>
    <w:rsid w:val="0046594E"/>
    <w:rsid w:val="004663B0"/>
    <w:rsid w:val="00467BEE"/>
    <w:rsid w:val="00470C2D"/>
    <w:rsid w:val="00473099"/>
    <w:rsid w:val="00474631"/>
    <w:rsid w:val="00476D0A"/>
    <w:rsid w:val="00477E4C"/>
    <w:rsid w:val="004824C7"/>
    <w:rsid w:val="00483533"/>
    <w:rsid w:val="004872FC"/>
    <w:rsid w:val="004907CA"/>
    <w:rsid w:val="00493EDB"/>
    <w:rsid w:val="004940E1"/>
    <w:rsid w:val="0049582D"/>
    <w:rsid w:val="004A6F84"/>
    <w:rsid w:val="004A6FA8"/>
    <w:rsid w:val="004B0900"/>
    <w:rsid w:val="004B3727"/>
    <w:rsid w:val="004B37EC"/>
    <w:rsid w:val="004B46D7"/>
    <w:rsid w:val="004C0706"/>
    <w:rsid w:val="004C172D"/>
    <w:rsid w:val="004C2B06"/>
    <w:rsid w:val="004C6773"/>
    <w:rsid w:val="004D3057"/>
    <w:rsid w:val="004D6137"/>
    <w:rsid w:val="004D735E"/>
    <w:rsid w:val="004E2A10"/>
    <w:rsid w:val="005011FF"/>
    <w:rsid w:val="00504901"/>
    <w:rsid w:val="00505719"/>
    <w:rsid w:val="00507873"/>
    <w:rsid w:val="00521139"/>
    <w:rsid w:val="005220B6"/>
    <w:rsid w:val="005244C7"/>
    <w:rsid w:val="00530E0F"/>
    <w:rsid w:val="00540F8E"/>
    <w:rsid w:val="00541064"/>
    <w:rsid w:val="005415D4"/>
    <w:rsid w:val="005622FE"/>
    <w:rsid w:val="00565833"/>
    <w:rsid w:val="00566AF3"/>
    <w:rsid w:val="00575C7F"/>
    <w:rsid w:val="005773C9"/>
    <w:rsid w:val="005804D0"/>
    <w:rsid w:val="00586DC7"/>
    <w:rsid w:val="00595EDB"/>
    <w:rsid w:val="005A5C83"/>
    <w:rsid w:val="005B0825"/>
    <w:rsid w:val="005B7073"/>
    <w:rsid w:val="005D3806"/>
    <w:rsid w:val="005D3F86"/>
    <w:rsid w:val="005D425B"/>
    <w:rsid w:val="005E1776"/>
    <w:rsid w:val="005E2686"/>
    <w:rsid w:val="005E5635"/>
    <w:rsid w:val="005E56DA"/>
    <w:rsid w:val="005E6AD0"/>
    <w:rsid w:val="005E7740"/>
    <w:rsid w:val="005F342F"/>
    <w:rsid w:val="005F4719"/>
    <w:rsid w:val="00603180"/>
    <w:rsid w:val="006042BD"/>
    <w:rsid w:val="00605E56"/>
    <w:rsid w:val="006103E7"/>
    <w:rsid w:val="006107AB"/>
    <w:rsid w:val="00613F7A"/>
    <w:rsid w:val="00617859"/>
    <w:rsid w:val="006218BF"/>
    <w:rsid w:val="006229DD"/>
    <w:rsid w:val="00632B45"/>
    <w:rsid w:val="00637F2C"/>
    <w:rsid w:val="00641258"/>
    <w:rsid w:val="00642B86"/>
    <w:rsid w:val="00642B9B"/>
    <w:rsid w:val="00643CDA"/>
    <w:rsid w:val="00644344"/>
    <w:rsid w:val="006510D6"/>
    <w:rsid w:val="00651418"/>
    <w:rsid w:val="00654643"/>
    <w:rsid w:val="00661DE7"/>
    <w:rsid w:val="00664140"/>
    <w:rsid w:val="00666E18"/>
    <w:rsid w:val="00670602"/>
    <w:rsid w:val="006738E5"/>
    <w:rsid w:val="0068270F"/>
    <w:rsid w:val="00686D4C"/>
    <w:rsid w:val="00687CFA"/>
    <w:rsid w:val="00687DC8"/>
    <w:rsid w:val="00694EFF"/>
    <w:rsid w:val="00697873"/>
    <w:rsid w:val="006B035E"/>
    <w:rsid w:val="006B03BB"/>
    <w:rsid w:val="006B24E7"/>
    <w:rsid w:val="006B286F"/>
    <w:rsid w:val="006B553F"/>
    <w:rsid w:val="006C3071"/>
    <w:rsid w:val="006D045D"/>
    <w:rsid w:val="006D1390"/>
    <w:rsid w:val="006D1868"/>
    <w:rsid w:val="006D4373"/>
    <w:rsid w:val="006D49AB"/>
    <w:rsid w:val="006D5241"/>
    <w:rsid w:val="006D5746"/>
    <w:rsid w:val="006D57B1"/>
    <w:rsid w:val="006D7B69"/>
    <w:rsid w:val="006E0E3C"/>
    <w:rsid w:val="006E3A38"/>
    <w:rsid w:val="006F2B46"/>
    <w:rsid w:val="0070057C"/>
    <w:rsid w:val="0070562A"/>
    <w:rsid w:val="00707B44"/>
    <w:rsid w:val="00712A81"/>
    <w:rsid w:val="00714CE1"/>
    <w:rsid w:val="0072129C"/>
    <w:rsid w:val="007213BB"/>
    <w:rsid w:val="007260D5"/>
    <w:rsid w:val="00726E0C"/>
    <w:rsid w:val="00745041"/>
    <w:rsid w:val="00750611"/>
    <w:rsid w:val="007515FF"/>
    <w:rsid w:val="007535F8"/>
    <w:rsid w:val="00753C29"/>
    <w:rsid w:val="00755EA8"/>
    <w:rsid w:val="00756D06"/>
    <w:rsid w:val="00765205"/>
    <w:rsid w:val="007669D0"/>
    <w:rsid w:val="00770209"/>
    <w:rsid w:val="00770527"/>
    <w:rsid w:val="00770A3C"/>
    <w:rsid w:val="007730F3"/>
    <w:rsid w:val="00780647"/>
    <w:rsid w:val="00792AFB"/>
    <w:rsid w:val="00792FB4"/>
    <w:rsid w:val="00794C66"/>
    <w:rsid w:val="007A167C"/>
    <w:rsid w:val="007A17C8"/>
    <w:rsid w:val="007A3154"/>
    <w:rsid w:val="007A4E1F"/>
    <w:rsid w:val="007A7B30"/>
    <w:rsid w:val="007B471F"/>
    <w:rsid w:val="007B528F"/>
    <w:rsid w:val="007B7360"/>
    <w:rsid w:val="007C0B92"/>
    <w:rsid w:val="007D39F5"/>
    <w:rsid w:val="007D7340"/>
    <w:rsid w:val="007E2AED"/>
    <w:rsid w:val="007E7C90"/>
    <w:rsid w:val="007F14A5"/>
    <w:rsid w:val="007F1C21"/>
    <w:rsid w:val="007F2545"/>
    <w:rsid w:val="007F3416"/>
    <w:rsid w:val="007F38B3"/>
    <w:rsid w:val="007F6AD5"/>
    <w:rsid w:val="008139CE"/>
    <w:rsid w:val="0081649A"/>
    <w:rsid w:val="00821322"/>
    <w:rsid w:val="00821ABE"/>
    <w:rsid w:val="00826234"/>
    <w:rsid w:val="008273F9"/>
    <w:rsid w:val="00831D6A"/>
    <w:rsid w:val="00834AF6"/>
    <w:rsid w:val="008361FF"/>
    <w:rsid w:val="0084476D"/>
    <w:rsid w:val="00851B80"/>
    <w:rsid w:val="0085599E"/>
    <w:rsid w:val="00862588"/>
    <w:rsid w:val="00867BAC"/>
    <w:rsid w:val="008713F0"/>
    <w:rsid w:val="00883EAD"/>
    <w:rsid w:val="008A4CF8"/>
    <w:rsid w:val="008B5D23"/>
    <w:rsid w:val="008C244D"/>
    <w:rsid w:val="008C2E5B"/>
    <w:rsid w:val="008C68E5"/>
    <w:rsid w:val="008D6620"/>
    <w:rsid w:val="008E0481"/>
    <w:rsid w:val="008E4E37"/>
    <w:rsid w:val="008E7C5A"/>
    <w:rsid w:val="008F0321"/>
    <w:rsid w:val="008F3CB3"/>
    <w:rsid w:val="008F4EE3"/>
    <w:rsid w:val="008F7D85"/>
    <w:rsid w:val="00907B11"/>
    <w:rsid w:val="00910206"/>
    <w:rsid w:val="009119C6"/>
    <w:rsid w:val="00915D6B"/>
    <w:rsid w:val="00922AA2"/>
    <w:rsid w:val="00922B42"/>
    <w:rsid w:val="0092441D"/>
    <w:rsid w:val="009257B8"/>
    <w:rsid w:val="00926F6A"/>
    <w:rsid w:val="0093759C"/>
    <w:rsid w:val="00941B58"/>
    <w:rsid w:val="009447BE"/>
    <w:rsid w:val="0095206A"/>
    <w:rsid w:val="00962DE9"/>
    <w:rsid w:val="00963DBF"/>
    <w:rsid w:val="00967125"/>
    <w:rsid w:val="009706FD"/>
    <w:rsid w:val="00970CC3"/>
    <w:rsid w:val="009736F8"/>
    <w:rsid w:val="00973EA0"/>
    <w:rsid w:val="0098201C"/>
    <w:rsid w:val="00982145"/>
    <w:rsid w:val="00982949"/>
    <w:rsid w:val="009919A6"/>
    <w:rsid w:val="009A5440"/>
    <w:rsid w:val="009A796E"/>
    <w:rsid w:val="009B1267"/>
    <w:rsid w:val="009B1706"/>
    <w:rsid w:val="009B1EA3"/>
    <w:rsid w:val="009B437F"/>
    <w:rsid w:val="009B7900"/>
    <w:rsid w:val="009C0A48"/>
    <w:rsid w:val="009C0F3E"/>
    <w:rsid w:val="009C1E90"/>
    <w:rsid w:val="009C394E"/>
    <w:rsid w:val="009D03B5"/>
    <w:rsid w:val="009D1345"/>
    <w:rsid w:val="009D45CF"/>
    <w:rsid w:val="009D58AD"/>
    <w:rsid w:val="009E2FA1"/>
    <w:rsid w:val="009F1AD4"/>
    <w:rsid w:val="009F7E80"/>
    <w:rsid w:val="00A05727"/>
    <w:rsid w:val="00A15F82"/>
    <w:rsid w:val="00A173E8"/>
    <w:rsid w:val="00A25464"/>
    <w:rsid w:val="00A265E6"/>
    <w:rsid w:val="00A274D2"/>
    <w:rsid w:val="00A27D21"/>
    <w:rsid w:val="00A31FA5"/>
    <w:rsid w:val="00A34838"/>
    <w:rsid w:val="00A34F91"/>
    <w:rsid w:val="00A37985"/>
    <w:rsid w:val="00A408E5"/>
    <w:rsid w:val="00A411D8"/>
    <w:rsid w:val="00A45F84"/>
    <w:rsid w:val="00A47940"/>
    <w:rsid w:val="00A5268D"/>
    <w:rsid w:val="00A52E87"/>
    <w:rsid w:val="00A55AE5"/>
    <w:rsid w:val="00A56BC5"/>
    <w:rsid w:val="00A6176C"/>
    <w:rsid w:val="00A6207C"/>
    <w:rsid w:val="00A6215A"/>
    <w:rsid w:val="00A63460"/>
    <w:rsid w:val="00A65333"/>
    <w:rsid w:val="00A73926"/>
    <w:rsid w:val="00A77477"/>
    <w:rsid w:val="00A8024E"/>
    <w:rsid w:val="00A80D6A"/>
    <w:rsid w:val="00A86605"/>
    <w:rsid w:val="00A878D3"/>
    <w:rsid w:val="00A909AE"/>
    <w:rsid w:val="00A95136"/>
    <w:rsid w:val="00A9523A"/>
    <w:rsid w:val="00AA0A3E"/>
    <w:rsid w:val="00AA6B40"/>
    <w:rsid w:val="00AB13C6"/>
    <w:rsid w:val="00AB2958"/>
    <w:rsid w:val="00AC2050"/>
    <w:rsid w:val="00AC2C40"/>
    <w:rsid w:val="00AC3B1F"/>
    <w:rsid w:val="00AD2B3F"/>
    <w:rsid w:val="00AD2D6C"/>
    <w:rsid w:val="00AD5C99"/>
    <w:rsid w:val="00AD5ED3"/>
    <w:rsid w:val="00AE1E32"/>
    <w:rsid w:val="00AE28B1"/>
    <w:rsid w:val="00AE2947"/>
    <w:rsid w:val="00AF383B"/>
    <w:rsid w:val="00B00D5B"/>
    <w:rsid w:val="00B04DAC"/>
    <w:rsid w:val="00B07B5E"/>
    <w:rsid w:val="00B1429C"/>
    <w:rsid w:val="00B144F5"/>
    <w:rsid w:val="00B15A09"/>
    <w:rsid w:val="00B168D8"/>
    <w:rsid w:val="00B24CF7"/>
    <w:rsid w:val="00B27CE5"/>
    <w:rsid w:val="00B35247"/>
    <w:rsid w:val="00B41FA4"/>
    <w:rsid w:val="00B47013"/>
    <w:rsid w:val="00B54EAA"/>
    <w:rsid w:val="00B56776"/>
    <w:rsid w:val="00B609B0"/>
    <w:rsid w:val="00B61BF7"/>
    <w:rsid w:val="00B66D83"/>
    <w:rsid w:val="00B67C4E"/>
    <w:rsid w:val="00B704E2"/>
    <w:rsid w:val="00B72384"/>
    <w:rsid w:val="00B77BCA"/>
    <w:rsid w:val="00B83390"/>
    <w:rsid w:val="00B86B9A"/>
    <w:rsid w:val="00B94074"/>
    <w:rsid w:val="00BA180A"/>
    <w:rsid w:val="00BA4147"/>
    <w:rsid w:val="00BA7BAC"/>
    <w:rsid w:val="00BC47A9"/>
    <w:rsid w:val="00BC5EE5"/>
    <w:rsid w:val="00BC74F1"/>
    <w:rsid w:val="00BD1779"/>
    <w:rsid w:val="00BD5363"/>
    <w:rsid w:val="00BD58D7"/>
    <w:rsid w:val="00BE4465"/>
    <w:rsid w:val="00C00F32"/>
    <w:rsid w:val="00C21806"/>
    <w:rsid w:val="00C30E86"/>
    <w:rsid w:val="00C3344E"/>
    <w:rsid w:val="00C33730"/>
    <w:rsid w:val="00C3788B"/>
    <w:rsid w:val="00C40504"/>
    <w:rsid w:val="00C40926"/>
    <w:rsid w:val="00C476DA"/>
    <w:rsid w:val="00C507C5"/>
    <w:rsid w:val="00C53BF9"/>
    <w:rsid w:val="00C56816"/>
    <w:rsid w:val="00C647DA"/>
    <w:rsid w:val="00C67875"/>
    <w:rsid w:val="00C76E5C"/>
    <w:rsid w:val="00C837DA"/>
    <w:rsid w:val="00C858D5"/>
    <w:rsid w:val="00C871B7"/>
    <w:rsid w:val="00C932BF"/>
    <w:rsid w:val="00C94FD6"/>
    <w:rsid w:val="00CA3018"/>
    <w:rsid w:val="00CA3B9C"/>
    <w:rsid w:val="00CA4E94"/>
    <w:rsid w:val="00CA5E3B"/>
    <w:rsid w:val="00CB3616"/>
    <w:rsid w:val="00CB57A5"/>
    <w:rsid w:val="00CB670A"/>
    <w:rsid w:val="00CC1DB4"/>
    <w:rsid w:val="00CC3A5D"/>
    <w:rsid w:val="00CD2246"/>
    <w:rsid w:val="00CD64F7"/>
    <w:rsid w:val="00CD65A0"/>
    <w:rsid w:val="00CD7559"/>
    <w:rsid w:val="00CE3B10"/>
    <w:rsid w:val="00CE53E2"/>
    <w:rsid w:val="00CF2EEF"/>
    <w:rsid w:val="00CF6E1C"/>
    <w:rsid w:val="00D00830"/>
    <w:rsid w:val="00D06AFF"/>
    <w:rsid w:val="00D07525"/>
    <w:rsid w:val="00D156A8"/>
    <w:rsid w:val="00D30749"/>
    <w:rsid w:val="00D41793"/>
    <w:rsid w:val="00D42B94"/>
    <w:rsid w:val="00D44D47"/>
    <w:rsid w:val="00D47801"/>
    <w:rsid w:val="00D51060"/>
    <w:rsid w:val="00D55C84"/>
    <w:rsid w:val="00D63F74"/>
    <w:rsid w:val="00D66A77"/>
    <w:rsid w:val="00D7279E"/>
    <w:rsid w:val="00D732B1"/>
    <w:rsid w:val="00D73F31"/>
    <w:rsid w:val="00D73FB9"/>
    <w:rsid w:val="00D74BAE"/>
    <w:rsid w:val="00D8132F"/>
    <w:rsid w:val="00D81E9F"/>
    <w:rsid w:val="00D85E99"/>
    <w:rsid w:val="00D8607D"/>
    <w:rsid w:val="00D87BDD"/>
    <w:rsid w:val="00D94FCE"/>
    <w:rsid w:val="00DA2108"/>
    <w:rsid w:val="00DA4B29"/>
    <w:rsid w:val="00DA51BA"/>
    <w:rsid w:val="00DA7D10"/>
    <w:rsid w:val="00DB00FF"/>
    <w:rsid w:val="00DB1379"/>
    <w:rsid w:val="00DB28B6"/>
    <w:rsid w:val="00DB7B4D"/>
    <w:rsid w:val="00DC2B57"/>
    <w:rsid w:val="00DC7C72"/>
    <w:rsid w:val="00DD03FF"/>
    <w:rsid w:val="00DD1E38"/>
    <w:rsid w:val="00DD456E"/>
    <w:rsid w:val="00DD748C"/>
    <w:rsid w:val="00DD78D4"/>
    <w:rsid w:val="00DE2F12"/>
    <w:rsid w:val="00DE35BA"/>
    <w:rsid w:val="00DE39DE"/>
    <w:rsid w:val="00DE3D81"/>
    <w:rsid w:val="00E0285F"/>
    <w:rsid w:val="00E06AFF"/>
    <w:rsid w:val="00E10230"/>
    <w:rsid w:val="00E12D3A"/>
    <w:rsid w:val="00E1338A"/>
    <w:rsid w:val="00E1790C"/>
    <w:rsid w:val="00E20574"/>
    <w:rsid w:val="00E20B20"/>
    <w:rsid w:val="00E23CFA"/>
    <w:rsid w:val="00E27D1A"/>
    <w:rsid w:val="00E3090A"/>
    <w:rsid w:val="00E330B6"/>
    <w:rsid w:val="00E36707"/>
    <w:rsid w:val="00E4420A"/>
    <w:rsid w:val="00E45D0B"/>
    <w:rsid w:val="00E531D2"/>
    <w:rsid w:val="00E5566D"/>
    <w:rsid w:val="00E60888"/>
    <w:rsid w:val="00E62DF4"/>
    <w:rsid w:val="00E64E6A"/>
    <w:rsid w:val="00E71942"/>
    <w:rsid w:val="00E74666"/>
    <w:rsid w:val="00E830E5"/>
    <w:rsid w:val="00E83205"/>
    <w:rsid w:val="00E84C75"/>
    <w:rsid w:val="00E871F5"/>
    <w:rsid w:val="00E925C1"/>
    <w:rsid w:val="00E95A75"/>
    <w:rsid w:val="00E96484"/>
    <w:rsid w:val="00EA13FF"/>
    <w:rsid w:val="00EA1F5B"/>
    <w:rsid w:val="00EA3378"/>
    <w:rsid w:val="00EA3712"/>
    <w:rsid w:val="00EA7C98"/>
    <w:rsid w:val="00EB09AE"/>
    <w:rsid w:val="00EB12E6"/>
    <w:rsid w:val="00EB1367"/>
    <w:rsid w:val="00EB6687"/>
    <w:rsid w:val="00EC2A43"/>
    <w:rsid w:val="00EC30E3"/>
    <w:rsid w:val="00EC38CC"/>
    <w:rsid w:val="00ED042F"/>
    <w:rsid w:val="00ED4406"/>
    <w:rsid w:val="00ED4539"/>
    <w:rsid w:val="00ED4C24"/>
    <w:rsid w:val="00EF33A5"/>
    <w:rsid w:val="00EF42A1"/>
    <w:rsid w:val="00EF5950"/>
    <w:rsid w:val="00F035A9"/>
    <w:rsid w:val="00F04DAD"/>
    <w:rsid w:val="00F0592A"/>
    <w:rsid w:val="00F0593C"/>
    <w:rsid w:val="00F12523"/>
    <w:rsid w:val="00F13B19"/>
    <w:rsid w:val="00F21119"/>
    <w:rsid w:val="00F2160F"/>
    <w:rsid w:val="00F26932"/>
    <w:rsid w:val="00F2784B"/>
    <w:rsid w:val="00F33AFE"/>
    <w:rsid w:val="00F35C72"/>
    <w:rsid w:val="00F36A17"/>
    <w:rsid w:val="00F37D16"/>
    <w:rsid w:val="00F40D4B"/>
    <w:rsid w:val="00F41635"/>
    <w:rsid w:val="00F444CB"/>
    <w:rsid w:val="00F46CF8"/>
    <w:rsid w:val="00F53216"/>
    <w:rsid w:val="00F5649E"/>
    <w:rsid w:val="00F61522"/>
    <w:rsid w:val="00F61796"/>
    <w:rsid w:val="00F62DCA"/>
    <w:rsid w:val="00F71F09"/>
    <w:rsid w:val="00F73EED"/>
    <w:rsid w:val="00F75206"/>
    <w:rsid w:val="00F76A4A"/>
    <w:rsid w:val="00F82D10"/>
    <w:rsid w:val="00F9300A"/>
    <w:rsid w:val="00F940EC"/>
    <w:rsid w:val="00FA374B"/>
    <w:rsid w:val="00FA7232"/>
    <w:rsid w:val="00FB0778"/>
    <w:rsid w:val="00FB180B"/>
    <w:rsid w:val="00FB19C6"/>
    <w:rsid w:val="00FB37F7"/>
    <w:rsid w:val="00FB4FBA"/>
    <w:rsid w:val="00FB537E"/>
    <w:rsid w:val="00FB53DA"/>
    <w:rsid w:val="00FB69FA"/>
    <w:rsid w:val="00FC06EC"/>
    <w:rsid w:val="00FC209E"/>
    <w:rsid w:val="00FD3386"/>
    <w:rsid w:val="00FD445C"/>
    <w:rsid w:val="00FD6583"/>
    <w:rsid w:val="00FD7A5D"/>
    <w:rsid w:val="00FE0677"/>
    <w:rsid w:val="00FE41C4"/>
    <w:rsid w:val="00FF37B1"/>
    <w:rsid w:val="00FF4C09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pPr>
      <w:ind w:firstLine="709"/>
      <w:jc w:val="both"/>
    </w:pPr>
    <w:rPr>
      <w:color w:val="0000FF"/>
      <w:sz w:val="24"/>
    </w:rPr>
  </w:style>
  <w:style w:type="paragraph" w:customStyle="1" w:styleId="a9">
    <w:name w:val="Нормальный"/>
    <w:rsid w:val="00DB7B4D"/>
    <w:rPr>
      <w:snapToGrid w:val="0"/>
      <w:sz w:val="24"/>
    </w:rPr>
  </w:style>
  <w:style w:type="paragraph" w:customStyle="1" w:styleId="11">
    <w:name w:val="Ñòèëü11"/>
    <w:rsid w:val="00794C66"/>
    <w:pPr>
      <w:autoSpaceDE w:val="0"/>
      <w:autoSpaceDN w:val="0"/>
      <w:ind w:left="454" w:hanging="454"/>
      <w:jc w:val="both"/>
    </w:pPr>
  </w:style>
  <w:style w:type="paragraph" w:styleId="aa">
    <w:name w:val="Body Text"/>
    <w:basedOn w:val="a"/>
    <w:rsid w:val="007D39F5"/>
    <w:pPr>
      <w:spacing w:after="120"/>
    </w:pPr>
  </w:style>
  <w:style w:type="paragraph" w:styleId="ab">
    <w:name w:val="annotation text"/>
    <w:basedOn w:val="a"/>
    <w:link w:val="ac"/>
    <w:semiHidden/>
    <w:rsid w:val="007D39F5"/>
  </w:style>
  <w:style w:type="paragraph" w:styleId="ad">
    <w:name w:val="Balloon Text"/>
    <w:basedOn w:val="a"/>
    <w:semiHidden/>
    <w:rsid w:val="00280CC7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rsid w:val="00712A81"/>
    <w:pPr>
      <w:keepNext/>
      <w:autoSpaceDE w:val="0"/>
      <w:autoSpaceDN w:val="0"/>
      <w:jc w:val="center"/>
    </w:pPr>
    <w:rPr>
      <w:sz w:val="24"/>
    </w:rPr>
  </w:style>
  <w:style w:type="paragraph" w:customStyle="1" w:styleId="ConsPlusNormal">
    <w:name w:val="ConsPlusNormal"/>
    <w:rsid w:val="00712A8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rsid w:val="00712A81"/>
  </w:style>
  <w:style w:type="character" w:customStyle="1" w:styleId="af">
    <w:name w:val="Текст сноски Знак"/>
    <w:basedOn w:val="a0"/>
    <w:link w:val="ae"/>
    <w:rsid w:val="00712A81"/>
  </w:style>
  <w:style w:type="character" w:styleId="af0">
    <w:name w:val="footnote reference"/>
    <w:rsid w:val="00712A81"/>
    <w:rPr>
      <w:vertAlign w:val="superscript"/>
    </w:rPr>
  </w:style>
  <w:style w:type="character" w:styleId="af1">
    <w:name w:val="annotation reference"/>
    <w:rsid w:val="00266435"/>
    <w:rPr>
      <w:sz w:val="16"/>
      <w:szCs w:val="16"/>
    </w:rPr>
  </w:style>
  <w:style w:type="paragraph" w:styleId="af2">
    <w:name w:val="annotation subject"/>
    <w:basedOn w:val="ab"/>
    <w:next w:val="ab"/>
    <w:link w:val="af3"/>
    <w:rsid w:val="00266435"/>
    <w:rPr>
      <w:b/>
      <w:bCs/>
      <w:lang w:val="x-none" w:eastAsia="x-none"/>
    </w:rPr>
  </w:style>
  <w:style w:type="character" w:customStyle="1" w:styleId="ac">
    <w:name w:val="Текст примечания Знак"/>
    <w:basedOn w:val="a0"/>
    <w:link w:val="ab"/>
    <w:semiHidden/>
    <w:rsid w:val="00266435"/>
  </w:style>
  <w:style w:type="character" w:customStyle="1" w:styleId="af3">
    <w:name w:val="Тема примечания Знак"/>
    <w:link w:val="af2"/>
    <w:rsid w:val="00266435"/>
    <w:rPr>
      <w:b/>
      <w:bCs/>
    </w:rPr>
  </w:style>
  <w:style w:type="paragraph" w:styleId="af4">
    <w:name w:val="endnote text"/>
    <w:basedOn w:val="a"/>
    <w:link w:val="af5"/>
    <w:rsid w:val="00266435"/>
  </w:style>
  <w:style w:type="character" w:customStyle="1" w:styleId="af5">
    <w:name w:val="Текст концевой сноски Знак"/>
    <w:basedOn w:val="a0"/>
    <w:link w:val="af4"/>
    <w:rsid w:val="00266435"/>
  </w:style>
  <w:style w:type="character" w:styleId="af6">
    <w:name w:val="endnote reference"/>
    <w:rsid w:val="00266435"/>
    <w:rPr>
      <w:vertAlign w:val="superscript"/>
    </w:rPr>
  </w:style>
  <w:style w:type="paragraph" w:customStyle="1" w:styleId="Default">
    <w:name w:val="Default"/>
    <w:rsid w:val="000913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E531D2"/>
    <w:rPr>
      <w:sz w:val="24"/>
    </w:rPr>
  </w:style>
  <w:style w:type="character" w:customStyle="1" w:styleId="a8">
    <w:name w:val="Нижний колонтитул Знак"/>
    <w:link w:val="a7"/>
    <w:uiPriority w:val="99"/>
    <w:rsid w:val="00D74BAE"/>
  </w:style>
  <w:style w:type="paragraph" w:customStyle="1" w:styleId="12">
    <w:name w:val="Обычный1"/>
    <w:basedOn w:val="a"/>
    <w:rsid w:val="00E27D1A"/>
  </w:style>
  <w:style w:type="character" w:customStyle="1" w:styleId="a4">
    <w:name w:val="Верхний колонтитул Знак"/>
    <w:link w:val="a3"/>
    <w:uiPriority w:val="99"/>
    <w:rsid w:val="00AB2958"/>
  </w:style>
  <w:style w:type="table" w:styleId="af7">
    <w:name w:val="Table Grid"/>
    <w:basedOn w:val="a1"/>
    <w:rsid w:val="00367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70CC3"/>
    <w:rPr>
      <w:color w:val="0000FF"/>
      <w:u w:val="single"/>
    </w:rPr>
  </w:style>
  <w:style w:type="paragraph" w:styleId="2">
    <w:name w:val="Body Text 2"/>
    <w:basedOn w:val="a"/>
    <w:link w:val="20"/>
    <w:rsid w:val="00B54E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4EAA"/>
  </w:style>
  <w:style w:type="character" w:styleId="af9">
    <w:name w:val="Placeholder Text"/>
    <w:basedOn w:val="a0"/>
    <w:uiPriority w:val="99"/>
    <w:rsid w:val="00E10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pPr>
      <w:ind w:firstLine="709"/>
      <w:jc w:val="both"/>
    </w:pPr>
    <w:rPr>
      <w:color w:val="0000FF"/>
      <w:sz w:val="24"/>
    </w:rPr>
  </w:style>
  <w:style w:type="paragraph" w:customStyle="1" w:styleId="a9">
    <w:name w:val="Нормальный"/>
    <w:rsid w:val="00DB7B4D"/>
    <w:rPr>
      <w:snapToGrid w:val="0"/>
      <w:sz w:val="24"/>
    </w:rPr>
  </w:style>
  <w:style w:type="paragraph" w:customStyle="1" w:styleId="11">
    <w:name w:val="Ñòèëü11"/>
    <w:rsid w:val="00794C66"/>
    <w:pPr>
      <w:autoSpaceDE w:val="0"/>
      <w:autoSpaceDN w:val="0"/>
      <w:ind w:left="454" w:hanging="454"/>
      <w:jc w:val="both"/>
    </w:pPr>
  </w:style>
  <w:style w:type="paragraph" w:styleId="aa">
    <w:name w:val="Body Text"/>
    <w:basedOn w:val="a"/>
    <w:rsid w:val="007D39F5"/>
    <w:pPr>
      <w:spacing w:after="120"/>
    </w:pPr>
  </w:style>
  <w:style w:type="paragraph" w:styleId="ab">
    <w:name w:val="annotation text"/>
    <w:basedOn w:val="a"/>
    <w:link w:val="ac"/>
    <w:semiHidden/>
    <w:rsid w:val="007D39F5"/>
  </w:style>
  <w:style w:type="paragraph" w:styleId="ad">
    <w:name w:val="Balloon Text"/>
    <w:basedOn w:val="a"/>
    <w:semiHidden/>
    <w:rsid w:val="00280CC7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rsid w:val="00712A81"/>
    <w:pPr>
      <w:keepNext/>
      <w:autoSpaceDE w:val="0"/>
      <w:autoSpaceDN w:val="0"/>
      <w:jc w:val="center"/>
    </w:pPr>
    <w:rPr>
      <w:sz w:val="24"/>
    </w:rPr>
  </w:style>
  <w:style w:type="paragraph" w:customStyle="1" w:styleId="ConsPlusNormal">
    <w:name w:val="ConsPlusNormal"/>
    <w:rsid w:val="00712A8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rsid w:val="00712A81"/>
  </w:style>
  <w:style w:type="character" w:customStyle="1" w:styleId="af">
    <w:name w:val="Текст сноски Знак"/>
    <w:basedOn w:val="a0"/>
    <w:link w:val="ae"/>
    <w:rsid w:val="00712A81"/>
  </w:style>
  <w:style w:type="character" w:styleId="af0">
    <w:name w:val="footnote reference"/>
    <w:rsid w:val="00712A81"/>
    <w:rPr>
      <w:vertAlign w:val="superscript"/>
    </w:rPr>
  </w:style>
  <w:style w:type="character" w:styleId="af1">
    <w:name w:val="annotation reference"/>
    <w:rsid w:val="00266435"/>
    <w:rPr>
      <w:sz w:val="16"/>
      <w:szCs w:val="16"/>
    </w:rPr>
  </w:style>
  <w:style w:type="paragraph" w:styleId="af2">
    <w:name w:val="annotation subject"/>
    <w:basedOn w:val="ab"/>
    <w:next w:val="ab"/>
    <w:link w:val="af3"/>
    <w:rsid w:val="00266435"/>
    <w:rPr>
      <w:b/>
      <w:bCs/>
      <w:lang w:val="x-none" w:eastAsia="x-none"/>
    </w:rPr>
  </w:style>
  <w:style w:type="character" w:customStyle="1" w:styleId="ac">
    <w:name w:val="Текст примечания Знак"/>
    <w:basedOn w:val="a0"/>
    <w:link w:val="ab"/>
    <w:semiHidden/>
    <w:rsid w:val="00266435"/>
  </w:style>
  <w:style w:type="character" w:customStyle="1" w:styleId="af3">
    <w:name w:val="Тема примечания Знак"/>
    <w:link w:val="af2"/>
    <w:rsid w:val="00266435"/>
    <w:rPr>
      <w:b/>
      <w:bCs/>
    </w:rPr>
  </w:style>
  <w:style w:type="paragraph" w:styleId="af4">
    <w:name w:val="endnote text"/>
    <w:basedOn w:val="a"/>
    <w:link w:val="af5"/>
    <w:rsid w:val="00266435"/>
  </w:style>
  <w:style w:type="character" w:customStyle="1" w:styleId="af5">
    <w:name w:val="Текст концевой сноски Знак"/>
    <w:basedOn w:val="a0"/>
    <w:link w:val="af4"/>
    <w:rsid w:val="00266435"/>
  </w:style>
  <w:style w:type="character" w:styleId="af6">
    <w:name w:val="endnote reference"/>
    <w:rsid w:val="00266435"/>
    <w:rPr>
      <w:vertAlign w:val="superscript"/>
    </w:rPr>
  </w:style>
  <w:style w:type="paragraph" w:customStyle="1" w:styleId="Default">
    <w:name w:val="Default"/>
    <w:rsid w:val="000913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E531D2"/>
    <w:rPr>
      <w:sz w:val="24"/>
    </w:rPr>
  </w:style>
  <w:style w:type="character" w:customStyle="1" w:styleId="a8">
    <w:name w:val="Нижний колонтитул Знак"/>
    <w:link w:val="a7"/>
    <w:uiPriority w:val="99"/>
    <w:rsid w:val="00D74BAE"/>
  </w:style>
  <w:style w:type="paragraph" w:customStyle="1" w:styleId="12">
    <w:name w:val="Обычный1"/>
    <w:basedOn w:val="a"/>
    <w:rsid w:val="00E27D1A"/>
  </w:style>
  <w:style w:type="character" w:customStyle="1" w:styleId="a4">
    <w:name w:val="Верхний колонтитул Знак"/>
    <w:link w:val="a3"/>
    <w:uiPriority w:val="99"/>
    <w:rsid w:val="00AB2958"/>
  </w:style>
  <w:style w:type="table" w:styleId="af7">
    <w:name w:val="Table Grid"/>
    <w:basedOn w:val="a1"/>
    <w:rsid w:val="00367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70CC3"/>
    <w:rPr>
      <w:color w:val="0000FF"/>
      <w:u w:val="single"/>
    </w:rPr>
  </w:style>
  <w:style w:type="paragraph" w:styleId="2">
    <w:name w:val="Body Text 2"/>
    <w:basedOn w:val="a"/>
    <w:link w:val="20"/>
    <w:rsid w:val="00B54E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4EAA"/>
  </w:style>
  <w:style w:type="character" w:styleId="af9">
    <w:name w:val="Placeholder Text"/>
    <w:basedOn w:val="a0"/>
    <w:uiPriority w:val="99"/>
    <w:rsid w:val="00E1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mailto:garantii@sovcombank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A956003C684AAE9283DA0FD1CD0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AFAFE-614E-4542-BF80-4C84AE90828D}"/>
      </w:docPartPr>
      <w:docPartBody>
        <w:p w:rsidR="002522D9" w:rsidRDefault="006777A4" w:rsidP="006777A4">
          <w:pPr>
            <w:pStyle w:val="52A956003C684AAE9283DA0FD1CD01A4"/>
          </w:pPr>
          <w:r w:rsidRPr="008E4B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AFCD7C1E054FA8A6E8C89AAAC16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B82B5-2F2B-4874-877E-55957C4E4499}"/>
      </w:docPartPr>
      <w:docPartBody>
        <w:p w:rsidR="002522D9" w:rsidRDefault="006777A4" w:rsidP="006777A4">
          <w:pPr>
            <w:pStyle w:val="A5AFCD7C1E054FA8A6E8C89AAAC1639D"/>
          </w:pPr>
          <w:r w:rsidRPr="008E4B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7853CBC4E64163B6B73FB1905AFB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E2A3F-5B45-4DBF-979A-68B20A566753}"/>
      </w:docPartPr>
      <w:docPartBody>
        <w:p w:rsidR="002522D9" w:rsidRDefault="006777A4" w:rsidP="006777A4">
          <w:pPr>
            <w:pStyle w:val="2F7853CBC4E64163B6B73FB1905AFB5F"/>
          </w:pPr>
          <w:r w:rsidRPr="00FF58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B1EE1F24642B5B9A7B5B8D0730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87A66-0893-4C2F-B1A2-5CC123ABB1E9}"/>
      </w:docPartPr>
      <w:docPartBody>
        <w:p w:rsidR="002522D9" w:rsidRDefault="006777A4" w:rsidP="006777A4">
          <w:pPr>
            <w:pStyle w:val="9A1B1EE1F24642B5B9A7B5B8D0730848"/>
          </w:pPr>
          <w:r w:rsidRPr="00FF58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27C25FD3044FAEAEAD405222F19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69046-EB3F-49E8-A96D-AF866B8BCBBE}"/>
      </w:docPartPr>
      <w:docPartBody>
        <w:p w:rsidR="002522D9" w:rsidRDefault="006777A4" w:rsidP="006777A4">
          <w:pPr>
            <w:pStyle w:val="B127C25FD3044FAEAEAD405222F191D5"/>
          </w:pPr>
          <w:r w:rsidRPr="00FF58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E608D18D184EF5824D1F508B220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E0603-1D60-411C-9A2E-0150923518DD}"/>
      </w:docPartPr>
      <w:docPartBody>
        <w:p w:rsidR="002522D9" w:rsidRDefault="006777A4" w:rsidP="006777A4">
          <w:pPr>
            <w:pStyle w:val="FAE608D18D184EF5824D1F508B220EE0"/>
          </w:pPr>
          <w:r w:rsidRPr="008E4B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9D155AA3B24B24988D379F87217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840AD-395D-451E-8AAA-C2C0E9560B15}"/>
      </w:docPartPr>
      <w:docPartBody>
        <w:p w:rsidR="002522D9" w:rsidRDefault="006777A4" w:rsidP="006777A4">
          <w:pPr>
            <w:pStyle w:val="859D155AA3B24B24988D379F87217498"/>
          </w:pPr>
          <w:r w:rsidRPr="008E4B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DCF82DEEA2497EAC67C1A21A7DA0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103BA-8976-4E62-B844-51013330D767}"/>
      </w:docPartPr>
      <w:docPartBody>
        <w:p w:rsidR="002522D9" w:rsidRDefault="006777A4" w:rsidP="006777A4">
          <w:pPr>
            <w:pStyle w:val="CBDCF82DEEA2497EAC67C1A21A7DA052"/>
          </w:pPr>
          <w:r w:rsidRPr="008E4B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9E426AF23C4AF1BE57067EC593E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5643F5-1CC8-46DD-8CAF-DDA9BD85D009}"/>
      </w:docPartPr>
      <w:docPartBody>
        <w:p w:rsidR="002522D9" w:rsidRDefault="006777A4" w:rsidP="006777A4">
          <w:pPr>
            <w:pStyle w:val="F29E426AF23C4AF1BE57067EC593E96C"/>
          </w:pPr>
          <w:r w:rsidRPr="008E4B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2698F8500B42A49416A6916DB18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04CC9-BA44-4CDE-AB9C-8DACEA2D9B2E}"/>
      </w:docPartPr>
      <w:docPartBody>
        <w:p w:rsidR="002522D9" w:rsidRDefault="006777A4" w:rsidP="006777A4">
          <w:pPr>
            <w:pStyle w:val="BA2698F8500B42A49416A6916DB18D3E"/>
          </w:pPr>
          <w:r w:rsidRPr="008E4B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835EC38DBF4616B31F6FA2F0CC2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39B831-DDA7-44D3-B0F2-4FCC8E34C572}"/>
      </w:docPartPr>
      <w:docPartBody>
        <w:p w:rsidR="002522D9" w:rsidRDefault="006777A4" w:rsidP="006777A4">
          <w:pPr>
            <w:pStyle w:val="FB835EC38DBF4616B31F6FA2F0CC2F8E"/>
          </w:pPr>
          <w:r w:rsidRPr="008E4B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706C0C260C4D0D8606045C7CC91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74AE7-BED5-4371-B5A7-9B6FC01A8756}"/>
      </w:docPartPr>
      <w:docPartBody>
        <w:p w:rsidR="00B74C02" w:rsidRDefault="00097936" w:rsidP="00097936">
          <w:pPr>
            <w:pStyle w:val="65706C0C260C4D0D8606045C7CC91844"/>
          </w:pPr>
          <w:r w:rsidRPr="008E4B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DA5E9783414743B959B3CCAFC9E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9E509-8800-4E36-916E-550AD4E442FB}"/>
      </w:docPartPr>
      <w:docPartBody>
        <w:p w:rsidR="00283FA1" w:rsidRDefault="00B74C02" w:rsidP="00B74C02">
          <w:pPr>
            <w:pStyle w:val="35DA5E9783414743B959B3CCAFC9E4D3"/>
          </w:pPr>
          <w:r w:rsidRPr="00FF58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8980150F9F40C1B22C30130A040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F8149-5240-4BB1-A805-F4B290BA29F4}"/>
      </w:docPartPr>
      <w:docPartBody>
        <w:p w:rsidR="0044471A" w:rsidRDefault="004C7619" w:rsidP="004C7619">
          <w:pPr>
            <w:pStyle w:val="F98980150F9F40C1B22C30130A04071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A4"/>
    <w:rsid w:val="00097936"/>
    <w:rsid w:val="001C73FA"/>
    <w:rsid w:val="002522D9"/>
    <w:rsid w:val="00283FA1"/>
    <w:rsid w:val="002D3B16"/>
    <w:rsid w:val="0044471A"/>
    <w:rsid w:val="004C7619"/>
    <w:rsid w:val="005554CA"/>
    <w:rsid w:val="005947A7"/>
    <w:rsid w:val="005A0E72"/>
    <w:rsid w:val="005B7106"/>
    <w:rsid w:val="005F0B93"/>
    <w:rsid w:val="00656E27"/>
    <w:rsid w:val="006777A4"/>
    <w:rsid w:val="00714959"/>
    <w:rsid w:val="00795BE5"/>
    <w:rsid w:val="007B0D1A"/>
    <w:rsid w:val="00822909"/>
    <w:rsid w:val="00834099"/>
    <w:rsid w:val="00834704"/>
    <w:rsid w:val="00865147"/>
    <w:rsid w:val="00B74C02"/>
    <w:rsid w:val="00C146B1"/>
    <w:rsid w:val="00E40C0F"/>
    <w:rsid w:val="00E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EB501E"/>
  </w:style>
  <w:style w:type="paragraph" w:customStyle="1" w:styleId="52A956003C684AAE9283DA0FD1CD01A4">
    <w:name w:val="52A956003C684AAE9283DA0FD1CD01A4"/>
    <w:rsid w:val="006777A4"/>
  </w:style>
  <w:style w:type="paragraph" w:customStyle="1" w:styleId="A5AFCD7C1E054FA8A6E8C89AAAC1639D">
    <w:name w:val="A5AFCD7C1E054FA8A6E8C89AAAC1639D"/>
    <w:rsid w:val="006777A4"/>
  </w:style>
  <w:style w:type="paragraph" w:customStyle="1" w:styleId="2F7853CBC4E64163B6B73FB1905AFB5F">
    <w:name w:val="2F7853CBC4E64163B6B73FB1905AFB5F"/>
    <w:rsid w:val="006777A4"/>
  </w:style>
  <w:style w:type="paragraph" w:customStyle="1" w:styleId="9A1B1EE1F24642B5B9A7B5B8D0730848">
    <w:name w:val="9A1B1EE1F24642B5B9A7B5B8D0730848"/>
    <w:rsid w:val="006777A4"/>
  </w:style>
  <w:style w:type="paragraph" w:customStyle="1" w:styleId="B127C25FD3044FAEAEAD405222F191D5">
    <w:name w:val="B127C25FD3044FAEAEAD405222F191D5"/>
    <w:rsid w:val="006777A4"/>
  </w:style>
  <w:style w:type="paragraph" w:customStyle="1" w:styleId="FAE608D18D184EF5824D1F508B220EE0">
    <w:name w:val="FAE608D18D184EF5824D1F508B220EE0"/>
    <w:rsid w:val="006777A4"/>
  </w:style>
  <w:style w:type="paragraph" w:customStyle="1" w:styleId="859D155AA3B24B24988D379F87217498">
    <w:name w:val="859D155AA3B24B24988D379F87217498"/>
    <w:rsid w:val="006777A4"/>
  </w:style>
  <w:style w:type="paragraph" w:customStyle="1" w:styleId="CBDCF82DEEA2497EAC67C1A21A7DA052">
    <w:name w:val="CBDCF82DEEA2497EAC67C1A21A7DA052"/>
    <w:rsid w:val="006777A4"/>
  </w:style>
  <w:style w:type="paragraph" w:customStyle="1" w:styleId="F29E426AF23C4AF1BE57067EC593E96C">
    <w:name w:val="F29E426AF23C4AF1BE57067EC593E96C"/>
    <w:rsid w:val="006777A4"/>
  </w:style>
  <w:style w:type="paragraph" w:customStyle="1" w:styleId="BA2698F8500B42A49416A6916DB18D3E">
    <w:name w:val="BA2698F8500B42A49416A6916DB18D3E"/>
    <w:rsid w:val="006777A4"/>
  </w:style>
  <w:style w:type="paragraph" w:customStyle="1" w:styleId="FB835EC38DBF4616B31F6FA2F0CC2F8E">
    <w:name w:val="FB835EC38DBF4616B31F6FA2F0CC2F8E"/>
    <w:rsid w:val="006777A4"/>
  </w:style>
  <w:style w:type="paragraph" w:customStyle="1" w:styleId="D7B26FBD236D43CFA76457ABBC69A72E">
    <w:name w:val="D7B26FBD236D43CFA76457ABBC69A72E"/>
    <w:rsid w:val="006777A4"/>
  </w:style>
  <w:style w:type="paragraph" w:customStyle="1" w:styleId="3DC797D8BB2F4A01BA34EB680A723AA0">
    <w:name w:val="3DC797D8BB2F4A01BA34EB680A723AA0"/>
    <w:rsid w:val="006777A4"/>
  </w:style>
  <w:style w:type="paragraph" w:customStyle="1" w:styleId="B6FA166913B8448E85BB010B97D1DD73">
    <w:name w:val="B6FA166913B8448E85BB010B97D1DD73"/>
    <w:rsid w:val="006777A4"/>
  </w:style>
  <w:style w:type="paragraph" w:customStyle="1" w:styleId="09F925801597433EA3695F5241C66031">
    <w:name w:val="09F925801597433EA3695F5241C66031"/>
    <w:rsid w:val="006777A4"/>
  </w:style>
  <w:style w:type="paragraph" w:customStyle="1" w:styleId="D2B445A9760B4F5DAF06EC71EAED584C">
    <w:name w:val="D2B445A9760B4F5DAF06EC71EAED584C"/>
    <w:rsid w:val="006777A4"/>
  </w:style>
  <w:style w:type="paragraph" w:customStyle="1" w:styleId="E9ADCC7089C04F1187250407F14DA211">
    <w:name w:val="E9ADCC7089C04F1187250407F14DA211"/>
    <w:rsid w:val="006777A4"/>
  </w:style>
  <w:style w:type="paragraph" w:customStyle="1" w:styleId="D5B5624D8ED14BDC8034206F712FC224">
    <w:name w:val="D5B5624D8ED14BDC8034206F712FC224"/>
    <w:rsid w:val="006777A4"/>
  </w:style>
  <w:style w:type="paragraph" w:customStyle="1" w:styleId="BF898ADC57BF4627A9EE160B929A2727">
    <w:name w:val="BF898ADC57BF4627A9EE160B929A2727"/>
    <w:rsid w:val="006777A4"/>
  </w:style>
  <w:style w:type="paragraph" w:customStyle="1" w:styleId="65706C0C260C4D0D8606045C7CC91844">
    <w:name w:val="65706C0C260C4D0D8606045C7CC91844"/>
    <w:rsid w:val="00097936"/>
  </w:style>
  <w:style w:type="paragraph" w:customStyle="1" w:styleId="35DA5E9783414743B959B3CCAFC9E4D3">
    <w:name w:val="35DA5E9783414743B959B3CCAFC9E4D3"/>
    <w:rsid w:val="00B74C02"/>
  </w:style>
  <w:style w:type="paragraph" w:customStyle="1" w:styleId="F98980150F9F40C1B22C30130A040712">
    <w:name w:val="F98980150F9F40C1B22C30130A040712"/>
    <w:rsid w:val="004C7619"/>
  </w:style>
  <w:style w:type="paragraph" w:customStyle="1" w:styleId="A147D735AB55488FBACDC35C3793A42A">
    <w:name w:val="A147D735AB55488FBACDC35C3793A42A"/>
    <w:rsid w:val="00EB501E"/>
  </w:style>
  <w:style w:type="paragraph" w:customStyle="1" w:styleId="077F4C484F6C442295E7FF9749D38D54">
    <w:name w:val="077F4C484F6C442295E7FF9749D38D54"/>
    <w:rsid w:val="00EB50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EB501E"/>
  </w:style>
  <w:style w:type="paragraph" w:customStyle="1" w:styleId="52A956003C684AAE9283DA0FD1CD01A4">
    <w:name w:val="52A956003C684AAE9283DA0FD1CD01A4"/>
    <w:rsid w:val="006777A4"/>
  </w:style>
  <w:style w:type="paragraph" w:customStyle="1" w:styleId="A5AFCD7C1E054FA8A6E8C89AAAC1639D">
    <w:name w:val="A5AFCD7C1E054FA8A6E8C89AAAC1639D"/>
    <w:rsid w:val="006777A4"/>
  </w:style>
  <w:style w:type="paragraph" w:customStyle="1" w:styleId="2F7853CBC4E64163B6B73FB1905AFB5F">
    <w:name w:val="2F7853CBC4E64163B6B73FB1905AFB5F"/>
    <w:rsid w:val="006777A4"/>
  </w:style>
  <w:style w:type="paragraph" w:customStyle="1" w:styleId="9A1B1EE1F24642B5B9A7B5B8D0730848">
    <w:name w:val="9A1B1EE1F24642B5B9A7B5B8D0730848"/>
    <w:rsid w:val="006777A4"/>
  </w:style>
  <w:style w:type="paragraph" w:customStyle="1" w:styleId="B127C25FD3044FAEAEAD405222F191D5">
    <w:name w:val="B127C25FD3044FAEAEAD405222F191D5"/>
    <w:rsid w:val="006777A4"/>
  </w:style>
  <w:style w:type="paragraph" w:customStyle="1" w:styleId="FAE608D18D184EF5824D1F508B220EE0">
    <w:name w:val="FAE608D18D184EF5824D1F508B220EE0"/>
    <w:rsid w:val="006777A4"/>
  </w:style>
  <w:style w:type="paragraph" w:customStyle="1" w:styleId="859D155AA3B24B24988D379F87217498">
    <w:name w:val="859D155AA3B24B24988D379F87217498"/>
    <w:rsid w:val="006777A4"/>
  </w:style>
  <w:style w:type="paragraph" w:customStyle="1" w:styleId="CBDCF82DEEA2497EAC67C1A21A7DA052">
    <w:name w:val="CBDCF82DEEA2497EAC67C1A21A7DA052"/>
    <w:rsid w:val="006777A4"/>
  </w:style>
  <w:style w:type="paragraph" w:customStyle="1" w:styleId="F29E426AF23C4AF1BE57067EC593E96C">
    <w:name w:val="F29E426AF23C4AF1BE57067EC593E96C"/>
    <w:rsid w:val="006777A4"/>
  </w:style>
  <w:style w:type="paragraph" w:customStyle="1" w:styleId="BA2698F8500B42A49416A6916DB18D3E">
    <w:name w:val="BA2698F8500B42A49416A6916DB18D3E"/>
    <w:rsid w:val="006777A4"/>
  </w:style>
  <w:style w:type="paragraph" w:customStyle="1" w:styleId="FB835EC38DBF4616B31F6FA2F0CC2F8E">
    <w:name w:val="FB835EC38DBF4616B31F6FA2F0CC2F8E"/>
    <w:rsid w:val="006777A4"/>
  </w:style>
  <w:style w:type="paragraph" w:customStyle="1" w:styleId="D7B26FBD236D43CFA76457ABBC69A72E">
    <w:name w:val="D7B26FBD236D43CFA76457ABBC69A72E"/>
    <w:rsid w:val="006777A4"/>
  </w:style>
  <w:style w:type="paragraph" w:customStyle="1" w:styleId="3DC797D8BB2F4A01BA34EB680A723AA0">
    <w:name w:val="3DC797D8BB2F4A01BA34EB680A723AA0"/>
    <w:rsid w:val="006777A4"/>
  </w:style>
  <w:style w:type="paragraph" w:customStyle="1" w:styleId="B6FA166913B8448E85BB010B97D1DD73">
    <w:name w:val="B6FA166913B8448E85BB010B97D1DD73"/>
    <w:rsid w:val="006777A4"/>
  </w:style>
  <w:style w:type="paragraph" w:customStyle="1" w:styleId="09F925801597433EA3695F5241C66031">
    <w:name w:val="09F925801597433EA3695F5241C66031"/>
    <w:rsid w:val="006777A4"/>
  </w:style>
  <w:style w:type="paragraph" w:customStyle="1" w:styleId="D2B445A9760B4F5DAF06EC71EAED584C">
    <w:name w:val="D2B445A9760B4F5DAF06EC71EAED584C"/>
    <w:rsid w:val="006777A4"/>
  </w:style>
  <w:style w:type="paragraph" w:customStyle="1" w:styleId="E9ADCC7089C04F1187250407F14DA211">
    <w:name w:val="E9ADCC7089C04F1187250407F14DA211"/>
    <w:rsid w:val="006777A4"/>
  </w:style>
  <w:style w:type="paragraph" w:customStyle="1" w:styleId="D5B5624D8ED14BDC8034206F712FC224">
    <w:name w:val="D5B5624D8ED14BDC8034206F712FC224"/>
    <w:rsid w:val="006777A4"/>
  </w:style>
  <w:style w:type="paragraph" w:customStyle="1" w:styleId="BF898ADC57BF4627A9EE160B929A2727">
    <w:name w:val="BF898ADC57BF4627A9EE160B929A2727"/>
    <w:rsid w:val="006777A4"/>
  </w:style>
  <w:style w:type="paragraph" w:customStyle="1" w:styleId="65706C0C260C4D0D8606045C7CC91844">
    <w:name w:val="65706C0C260C4D0D8606045C7CC91844"/>
    <w:rsid w:val="00097936"/>
  </w:style>
  <w:style w:type="paragraph" w:customStyle="1" w:styleId="35DA5E9783414743B959B3CCAFC9E4D3">
    <w:name w:val="35DA5E9783414743B959B3CCAFC9E4D3"/>
    <w:rsid w:val="00B74C02"/>
  </w:style>
  <w:style w:type="paragraph" w:customStyle="1" w:styleId="F98980150F9F40C1B22C30130A040712">
    <w:name w:val="F98980150F9F40C1B22C30130A040712"/>
    <w:rsid w:val="004C7619"/>
  </w:style>
  <w:style w:type="paragraph" w:customStyle="1" w:styleId="A147D735AB55488FBACDC35C3793A42A">
    <w:name w:val="A147D735AB55488FBACDC35C3793A42A"/>
    <w:rsid w:val="00EB501E"/>
  </w:style>
  <w:style w:type="paragraph" w:customStyle="1" w:styleId="077F4C484F6C442295E7FF9749D38D54">
    <w:name w:val="077F4C484F6C442295E7FF9749D38D54"/>
    <w:rsid w:val="00EB5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DocumentRootNode xmlns="http://schemas.WordDocumentGenerator.com/DocumentGeneration">
  <Document DocumentType="Generating word doc" Version="1.0"/>
</DocumentRootNod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AC9F7B4200443B56AD7F364F07E69" ma:contentTypeVersion="0" ma:contentTypeDescription="Create a new document." ma:contentTypeScope="" ma:versionID="c28854ff3a18c6a6e1a5b1be104d0e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3AFC-D635-42AB-91FF-431D0D8A0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6CA0F-8D43-4079-BF35-EEE56850FC69}">
  <ds:schemaRefs>
    <ds:schemaRef ds:uri="http://schemas.WordDocumentGenerator.com/DocumentGeneration"/>
  </ds:schemaRefs>
</ds:datastoreItem>
</file>

<file path=customXml/itemProps3.xml><?xml version="1.0" encoding="utf-8"?>
<ds:datastoreItem xmlns:ds="http://schemas.openxmlformats.org/officeDocument/2006/customXml" ds:itemID="{9DAF4D08-15CF-49B1-8CE6-E3729E44E9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57C66F-433D-4CDB-BB4F-FC30930848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A2D84D-9C69-41D8-AC60-1DED5F96C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9FD2A58-D09E-4E83-9FC5-07A695F783A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21D5D04-D249-4068-A39C-D8DD46207A1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3D769E2-9759-40F1-A0E9-50145D54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9961</CharactersWithSpaces>
  <SharedDoc>false</SharedDoc>
  <HLinks>
    <vt:vector size="12" baseType="variant">
      <vt:variant>
        <vt:i4>2687007</vt:i4>
      </vt:variant>
      <vt:variant>
        <vt:i4>3</vt:i4>
      </vt:variant>
      <vt:variant>
        <vt:i4>0</vt:i4>
      </vt:variant>
      <vt:variant>
        <vt:i4>5</vt:i4>
      </vt:variant>
      <vt:variant>
        <vt:lpwstr>mailto:garantii@sovcombank.ru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</cp:lastModifiedBy>
  <cp:revision>2</cp:revision>
  <cp:lastPrinted>2019-07-31T06:50:00Z</cp:lastPrinted>
  <dcterms:created xsi:type="dcterms:W3CDTF">2020-12-13T19:44:00Z</dcterms:created>
  <dcterms:modified xsi:type="dcterms:W3CDTF">2020-12-13T19:44:00Z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0x0101007A3AC9F7B4200443B56AD7F364F07E69</vt:lpwstr>
  </property>
</Properties>
</file>